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  <w:t>连云港港城文化旅游开发有限公司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2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200" w:tblpY="485"/>
        <w:tblOverlap w:val="never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7"/>
        <w:gridCol w:w="1000"/>
        <w:gridCol w:w="3000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7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聘任</w:t>
            </w:r>
          </w:p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职位</w:t>
            </w:r>
          </w:p>
        </w:tc>
        <w:tc>
          <w:tcPr>
            <w:tcW w:w="100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</w:t>
            </w:r>
          </w:p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300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职位说明</w:t>
            </w:r>
          </w:p>
        </w:tc>
        <w:tc>
          <w:tcPr>
            <w:tcW w:w="389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81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副总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经理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负责根据公司的战略规划制定经营目标和计划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2、负责内控管理，投融资等全面管理工作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负责组建核心经营团队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负责公司全年的收入及利润指标的达成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负责线上线下销售渠道的搭建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6、负责供应商的审核及供应链的建设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经济类、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工商管理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类、公共管理类、商务贸易类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综合分析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、沟通表达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，熟悉企业财务（融资）运营管理。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年以上相关领域从业经验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经济实体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（年营收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5000万以上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运营总监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及以上任职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81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市场营销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高级主管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1、根据公司战略发展规划，制定市场营销战略规划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2、负责制定营销部管理制度、业务流程及工作计划，并按计划监督执行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3、负责审核线上线下营销活动方案，塑造良好的企业形象，增强品牌影响力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4、负责对多渠道推广及顾客拓展情况的统计信息进行分析，及时准确的反馈推广效果及相关部门资源利用状况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5、负责评估和激励团队成员的工作，对营销团队进行业务指导与考核。</w:t>
            </w:r>
          </w:p>
        </w:tc>
        <w:tc>
          <w:tcPr>
            <w:tcW w:w="3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1、本科及以上学历，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经济类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商务贸易类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、工商管理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、具有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综合分析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、沟通表达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5年以上文旅行业市场拓展经验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4、具有市场营销团队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管理经验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主持过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1项具有一定影响力的（本单位认可并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投入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运营）文旅产品开发营销工作。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5" w:hRule="atLeast"/>
        </w:trPr>
        <w:tc>
          <w:tcPr>
            <w:tcW w:w="81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kern w:val="0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资产管理</w:t>
            </w:r>
            <w:r>
              <w:rPr>
                <w:rFonts w:hint="default" w:ascii="Times New Roman" w:hAnsi="Times New Roman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（招商）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高级主管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1、根据公司招商运营策略和发展目标，组织建立和完善招商运营管理体系，确保体系能够满足公司中长期的发展需要并推动发展目标的完成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2、组织开展市场调研，编制市场分析报告，为公司战略决策提供建议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3、组织开展公司的各类招商工作，包括公司经营性资产租赁等相关招商工作，确保年度招商引资、资产盘活的目标完成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4、组织开展各类文化、体育、旅游相关业务推广、客户开发、项目合作及相关工作，确保文体旅等年度业务目标的达成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5、掌握不动产经营管理的技能，随时掌握租赁不动产的地段信息，熟悉掌握不动产权证办理流程和相关政策，对公司不动产实施持续管理，建立管理信息系统，探索新方法盘活闲置不动产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1、本科及以上学历，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经济类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商务贸易类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、工商管理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、具有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综合分析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、沟通表达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熟悉文化旅游体育产业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相关资金扶持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、具有5年以上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招商工作经验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具有招商运营团队的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管理经验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招引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具有一定影响力的项目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（本单位认可并已落地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投产运营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81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</w:rPr>
              <w:t>酒店管理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kern w:val="36"/>
                <w:sz w:val="21"/>
                <w:szCs w:val="21"/>
                <w:lang w:eastAsia="zh-CN"/>
              </w:rPr>
              <w:t>高级主管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1、负责制定酒店营运管理的制度和流程，搭建管理体系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2、负责审核酒店项目的市场营销计划、绩效考核政策等，提供优化、完善的可操作建议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3、负责酒店的宣传、品牌的运营推广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4、负责运营酒店的经营督导和品质提升，评估酒店管理及经营情况，对存在的问题进行系统的处理，确保公司标准有效执行，完成上级交办的其他各项工作。</w:t>
            </w:r>
          </w:p>
        </w:tc>
        <w:tc>
          <w:tcPr>
            <w:tcW w:w="3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1、本科及以上学历，专业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综合分析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协调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、沟通表达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三星级（含三星）以上酒店5年工作经验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、担任三星级（含三星）以上酒店总监及以上职务不少于3年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（计算时间截止至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2022年6月30日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24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jMTEwOGY1ZWFlMDAzMTEzM2UyZGFjZTg1YjY2NTMifQ=="/>
  </w:docVars>
  <w:rsids>
    <w:rsidRoot w:val="00960080"/>
    <w:rsid w:val="000C3567"/>
    <w:rsid w:val="000E0FED"/>
    <w:rsid w:val="000F089F"/>
    <w:rsid w:val="0011768B"/>
    <w:rsid w:val="0012340E"/>
    <w:rsid w:val="001D10CC"/>
    <w:rsid w:val="001E6878"/>
    <w:rsid w:val="001F6961"/>
    <w:rsid w:val="00213F45"/>
    <w:rsid w:val="00220E39"/>
    <w:rsid w:val="00271CD2"/>
    <w:rsid w:val="00272CCE"/>
    <w:rsid w:val="00343E9D"/>
    <w:rsid w:val="003464C2"/>
    <w:rsid w:val="00366525"/>
    <w:rsid w:val="003A724A"/>
    <w:rsid w:val="00457CD8"/>
    <w:rsid w:val="004C74C3"/>
    <w:rsid w:val="004E560B"/>
    <w:rsid w:val="00526227"/>
    <w:rsid w:val="0053527D"/>
    <w:rsid w:val="005D60C1"/>
    <w:rsid w:val="005D7766"/>
    <w:rsid w:val="005F6F00"/>
    <w:rsid w:val="00613B4C"/>
    <w:rsid w:val="00633B03"/>
    <w:rsid w:val="00671B2C"/>
    <w:rsid w:val="006A3781"/>
    <w:rsid w:val="006B60F9"/>
    <w:rsid w:val="006E1FBB"/>
    <w:rsid w:val="00725424"/>
    <w:rsid w:val="00745AB4"/>
    <w:rsid w:val="008062A6"/>
    <w:rsid w:val="008715B1"/>
    <w:rsid w:val="008A00B7"/>
    <w:rsid w:val="0090297D"/>
    <w:rsid w:val="0091297F"/>
    <w:rsid w:val="00960080"/>
    <w:rsid w:val="00960255"/>
    <w:rsid w:val="00997D64"/>
    <w:rsid w:val="00A637A9"/>
    <w:rsid w:val="00B15427"/>
    <w:rsid w:val="00BD1D74"/>
    <w:rsid w:val="00BE2256"/>
    <w:rsid w:val="00C16DDA"/>
    <w:rsid w:val="00CD0529"/>
    <w:rsid w:val="00D41452"/>
    <w:rsid w:val="00D63C5B"/>
    <w:rsid w:val="00D91A0C"/>
    <w:rsid w:val="00DD28BE"/>
    <w:rsid w:val="00DD5C06"/>
    <w:rsid w:val="00E07D54"/>
    <w:rsid w:val="00E60FD0"/>
    <w:rsid w:val="00EE5170"/>
    <w:rsid w:val="00F31CE9"/>
    <w:rsid w:val="00F45399"/>
    <w:rsid w:val="00F57362"/>
    <w:rsid w:val="00F6524D"/>
    <w:rsid w:val="013B18D4"/>
    <w:rsid w:val="02633671"/>
    <w:rsid w:val="045B078F"/>
    <w:rsid w:val="04600047"/>
    <w:rsid w:val="067352CD"/>
    <w:rsid w:val="06D74984"/>
    <w:rsid w:val="0A063DDD"/>
    <w:rsid w:val="0A715A41"/>
    <w:rsid w:val="0AE57C1F"/>
    <w:rsid w:val="0B80349B"/>
    <w:rsid w:val="0B907E2E"/>
    <w:rsid w:val="0CD936C1"/>
    <w:rsid w:val="0DCF23A0"/>
    <w:rsid w:val="0E8D08B3"/>
    <w:rsid w:val="0F95205E"/>
    <w:rsid w:val="0FD33582"/>
    <w:rsid w:val="10032BF4"/>
    <w:rsid w:val="101C42A5"/>
    <w:rsid w:val="121D617A"/>
    <w:rsid w:val="12B1755D"/>
    <w:rsid w:val="12D26F74"/>
    <w:rsid w:val="13753273"/>
    <w:rsid w:val="142458D9"/>
    <w:rsid w:val="1476232B"/>
    <w:rsid w:val="14985BA8"/>
    <w:rsid w:val="17AF6528"/>
    <w:rsid w:val="18D000E4"/>
    <w:rsid w:val="1BA75C34"/>
    <w:rsid w:val="1DE97A2C"/>
    <w:rsid w:val="1EAB32DB"/>
    <w:rsid w:val="1EB17725"/>
    <w:rsid w:val="1EE6106D"/>
    <w:rsid w:val="200F56D3"/>
    <w:rsid w:val="203F51C1"/>
    <w:rsid w:val="21707AB8"/>
    <w:rsid w:val="225A4B81"/>
    <w:rsid w:val="232523BA"/>
    <w:rsid w:val="23C23863"/>
    <w:rsid w:val="246339F4"/>
    <w:rsid w:val="260A5198"/>
    <w:rsid w:val="2838300A"/>
    <w:rsid w:val="29E41AFA"/>
    <w:rsid w:val="2A88626A"/>
    <w:rsid w:val="2ADD64EA"/>
    <w:rsid w:val="2B184A6B"/>
    <w:rsid w:val="2CEF3056"/>
    <w:rsid w:val="2D1F6DBF"/>
    <w:rsid w:val="2DF17513"/>
    <w:rsid w:val="2E737F6A"/>
    <w:rsid w:val="2E7B2C71"/>
    <w:rsid w:val="2E8C1DC7"/>
    <w:rsid w:val="2EFD4876"/>
    <w:rsid w:val="2FDD4C94"/>
    <w:rsid w:val="303F512A"/>
    <w:rsid w:val="30807740"/>
    <w:rsid w:val="30A54A83"/>
    <w:rsid w:val="323D4E9D"/>
    <w:rsid w:val="32493211"/>
    <w:rsid w:val="326560DC"/>
    <w:rsid w:val="32B723A6"/>
    <w:rsid w:val="33A42926"/>
    <w:rsid w:val="347E54BE"/>
    <w:rsid w:val="34E64A84"/>
    <w:rsid w:val="35473509"/>
    <w:rsid w:val="361F04E3"/>
    <w:rsid w:val="36357ADE"/>
    <w:rsid w:val="3739225F"/>
    <w:rsid w:val="377552C9"/>
    <w:rsid w:val="398C42A8"/>
    <w:rsid w:val="3AA65C1C"/>
    <w:rsid w:val="3AFD4AE5"/>
    <w:rsid w:val="3B056D5E"/>
    <w:rsid w:val="3BDB54D5"/>
    <w:rsid w:val="3BE851A6"/>
    <w:rsid w:val="3D1328D5"/>
    <w:rsid w:val="3D32751A"/>
    <w:rsid w:val="3D8458B8"/>
    <w:rsid w:val="3DBB4DD7"/>
    <w:rsid w:val="3DE15EAD"/>
    <w:rsid w:val="3E380A4F"/>
    <w:rsid w:val="3ECB4092"/>
    <w:rsid w:val="408D04DE"/>
    <w:rsid w:val="40EC6810"/>
    <w:rsid w:val="42364826"/>
    <w:rsid w:val="42525D92"/>
    <w:rsid w:val="4430067A"/>
    <w:rsid w:val="45753BF9"/>
    <w:rsid w:val="461E3038"/>
    <w:rsid w:val="46F062C1"/>
    <w:rsid w:val="476A44C1"/>
    <w:rsid w:val="47DF6415"/>
    <w:rsid w:val="4A7F25A0"/>
    <w:rsid w:val="4D531D28"/>
    <w:rsid w:val="4DB76209"/>
    <w:rsid w:val="4E1A22D9"/>
    <w:rsid w:val="50AF1110"/>
    <w:rsid w:val="51E345D6"/>
    <w:rsid w:val="53C11D63"/>
    <w:rsid w:val="54334B3F"/>
    <w:rsid w:val="545B6043"/>
    <w:rsid w:val="55261BE4"/>
    <w:rsid w:val="555A18FC"/>
    <w:rsid w:val="572C38C0"/>
    <w:rsid w:val="57EE10A0"/>
    <w:rsid w:val="581E1D63"/>
    <w:rsid w:val="58B772E1"/>
    <w:rsid w:val="58FE576E"/>
    <w:rsid w:val="5ABC72FE"/>
    <w:rsid w:val="5B372AD0"/>
    <w:rsid w:val="5B905C8E"/>
    <w:rsid w:val="5DC3314A"/>
    <w:rsid w:val="5F150566"/>
    <w:rsid w:val="61D108C8"/>
    <w:rsid w:val="64513DE4"/>
    <w:rsid w:val="64935F9A"/>
    <w:rsid w:val="65332548"/>
    <w:rsid w:val="662F3FD4"/>
    <w:rsid w:val="68805FCF"/>
    <w:rsid w:val="68A7139E"/>
    <w:rsid w:val="6926667A"/>
    <w:rsid w:val="69A94069"/>
    <w:rsid w:val="69CF5F45"/>
    <w:rsid w:val="69D376F0"/>
    <w:rsid w:val="6A1D5C06"/>
    <w:rsid w:val="6B103A0F"/>
    <w:rsid w:val="6B5837BF"/>
    <w:rsid w:val="6C7B58F8"/>
    <w:rsid w:val="6DFB01B0"/>
    <w:rsid w:val="6F0D1C52"/>
    <w:rsid w:val="71044AFB"/>
    <w:rsid w:val="7107622C"/>
    <w:rsid w:val="71870469"/>
    <w:rsid w:val="75353B0E"/>
    <w:rsid w:val="753A5E1D"/>
    <w:rsid w:val="7580159B"/>
    <w:rsid w:val="78621895"/>
    <w:rsid w:val="78B53B5C"/>
    <w:rsid w:val="790B56BA"/>
    <w:rsid w:val="7AE57BDB"/>
    <w:rsid w:val="7D9B7D7B"/>
    <w:rsid w:val="7F5033BB"/>
    <w:rsid w:val="7FCC231B"/>
    <w:rsid w:val="7FE5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1380</Words>
  <Characters>1411</Characters>
  <Lines>8</Lines>
  <Paragraphs>2</Paragraphs>
  <TotalTime>24</TotalTime>
  <ScaleCrop>false</ScaleCrop>
  <LinksUpToDate>false</LinksUpToDate>
  <CharactersWithSpaces>1411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2019-12-19T10:50:00Z</dcterms:created>
  <dc:creator>魏瑞鲁</dc:creator>
  <cp:lastModifiedBy>可心可意</cp:lastModifiedBy>
  <cp:lastPrinted>2022-06-25T07:21:19Z</cp:lastPrinted>
  <dcterms:modified xsi:type="dcterms:W3CDTF">2022-06-25T07:40:09Z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6492446A58854487B6932ED662115D77</vt:lpwstr>
  </property>
</Properties>
</file>