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E642">
      <w:pPr>
        <w:tabs>
          <w:tab w:val="left" w:pos="3420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关于注销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连云港市立东方医院核电现场卫生所</w:t>
      </w:r>
      <w:r>
        <w:rPr>
          <w:rFonts w:hint="eastAsia" w:ascii="宋体" w:hAnsi="宋体"/>
          <w:b/>
          <w:bCs/>
          <w:sz w:val="44"/>
          <w:szCs w:val="44"/>
        </w:rPr>
        <w:t>医疗机构执业登记的公告</w:t>
      </w:r>
    </w:p>
    <w:p w14:paraId="5436F7DC">
      <w:pPr>
        <w:spacing w:beforeLines="50" w:line="600" w:lineRule="exact"/>
        <w:jc w:val="center"/>
        <w:rPr>
          <w:rFonts w:ascii="方正小标宋_GBK" w:hAnsi="Arial" w:eastAsia="方正小标宋_GBK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ECFCBC4">
      <w:pPr>
        <w:widowControl/>
        <w:spacing w:before="100" w:beforeAutospacing="1" w:after="100" w:afterAutospacing="1" w:line="480" w:lineRule="auto"/>
        <w:ind w:firstLine="640" w:firstLineChars="200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连云港市立东方医院核电现场卫生所</w:t>
      </w:r>
      <w:r>
        <w:rPr>
          <w:rFonts w:hint="eastAsia" w:ascii="仿宋_GB2312" w:eastAsia="仿宋_GB2312"/>
          <w:sz w:val="32"/>
          <w:szCs w:val="32"/>
        </w:rPr>
        <w:t>申请注销医疗机构执业登记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Calibri" w:eastAsia="仿宋_GB2312" w:cs="宋体"/>
          <w:kern w:val="0"/>
          <w:sz w:val="32"/>
          <w:szCs w:val="32"/>
        </w:rPr>
        <w:t>根据《中华人民共和国行政许可法》有关规定，决定依法注销其《医疗机构执业许可证》，现予公告。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957"/>
        <w:gridCol w:w="2413"/>
        <w:gridCol w:w="1610"/>
      </w:tblGrid>
      <w:tr w14:paraId="16103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2832E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宋体"/>
                <w:kern w:val="0"/>
                <w:sz w:val="24"/>
              </w:rPr>
              <w:t>医疗机构</w:t>
            </w:r>
          </w:p>
          <w:p w14:paraId="05976CD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宋体"/>
                <w:kern w:val="0"/>
                <w:sz w:val="24"/>
              </w:rPr>
              <w:t>名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  </w:t>
            </w:r>
            <w:r>
              <w:rPr>
                <w:rFonts w:hint="eastAsia" w:ascii="Calibri" w:hAnsi="Calibri" w:cs="宋体"/>
                <w:kern w:val="0"/>
                <w:sz w:val="24"/>
              </w:rPr>
              <w:t>称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28AC"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连云港市立东方医院核电现场卫生所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18E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宋体"/>
                <w:kern w:val="0"/>
                <w:sz w:val="24"/>
              </w:rPr>
              <w:t>法定代表人（主要负责人）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9B6A4"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马建新/史美云</w:t>
            </w:r>
          </w:p>
        </w:tc>
      </w:tr>
      <w:tr w14:paraId="502C2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EB8D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宋体"/>
                <w:kern w:val="0"/>
                <w:sz w:val="24"/>
              </w:rPr>
              <w:t>地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 </w:t>
            </w:r>
            <w:r>
              <w:rPr>
                <w:rFonts w:hint="eastAsia" w:ascii="Calibri" w:hAnsi="Calibri" w:cs="宋体"/>
                <w:kern w:val="0"/>
                <w:sz w:val="24"/>
              </w:rPr>
              <w:t>址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FBD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连云区宿城乡核电站厂区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0495">
            <w:pPr>
              <w:widowControl/>
              <w:spacing w:before="100" w:beforeAutospacing="1" w:after="100" w:afterAutospacing="1" w:line="480" w:lineRule="auto"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宋体"/>
                <w:kern w:val="0"/>
                <w:sz w:val="24"/>
              </w:rPr>
              <w:t>所有制形式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BC89"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全民</w:t>
            </w:r>
          </w:p>
        </w:tc>
      </w:tr>
      <w:tr w14:paraId="62A45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60D7">
            <w:pPr>
              <w:widowControl/>
              <w:spacing w:before="100" w:beforeAutospacing="1" w:after="100" w:afterAutospacing="1" w:line="48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登记号（医疗机构代码）</w:t>
            </w:r>
            <w:r>
              <w:rPr>
                <w:rFonts w:hint="eastAsia" w:ascii="仿宋_GB2312" w:eastAsia="仿宋_GB2312"/>
                <w:sz w:val="24"/>
              </w:rPr>
              <w:t>PDY60159532070311D3001</w:t>
            </w:r>
          </w:p>
        </w:tc>
      </w:tr>
    </w:tbl>
    <w:p w14:paraId="544ACABA">
      <w:pPr>
        <w:widowControl/>
        <w:spacing w:line="600" w:lineRule="exact"/>
        <w:jc w:val="right"/>
        <w:rPr>
          <w:rFonts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B5FFABF">
      <w:pPr>
        <w:widowControl/>
        <w:spacing w:line="600" w:lineRule="exact"/>
        <w:jc w:val="right"/>
        <w:rPr>
          <w:rFonts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668F410">
      <w:pPr>
        <w:widowControl/>
        <w:spacing w:line="600" w:lineRule="exact"/>
        <w:jc w:val="right"/>
        <w:rPr>
          <w:rFonts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0D5271F">
      <w:pPr>
        <w:widowControl/>
        <w:spacing w:line="600" w:lineRule="exact"/>
        <w:jc w:val="both"/>
        <w:rPr>
          <w:rFonts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F3335CB">
      <w:pPr>
        <w:widowControl/>
        <w:spacing w:line="600" w:lineRule="exact"/>
        <w:jc w:val="right"/>
        <w:rPr>
          <w:rFonts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97C05E2">
      <w:pPr>
        <w:widowControl/>
        <w:spacing w:line="600" w:lineRule="exact"/>
        <w:jc w:val="right"/>
        <w:rPr>
          <w:rFonts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FDEC21C">
      <w:pPr>
        <w:widowControl/>
        <w:spacing w:line="600" w:lineRule="exact"/>
        <w:jc w:val="right"/>
        <w:rPr>
          <w:rFonts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03545E4">
      <w:pPr>
        <w:widowControl/>
        <w:spacing w:line="600" w:lineRule="exact"/>
        <w:jc w:val="right"/>
        <w:rPr>
          <w:rFonts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E00C426">
      <w:pPr>
        <w:widowControl/>
        <w:spacing w:line="600" w:lineRule="exact"/>
        <w:jc w:val="right"/>
        <w:rPr>
          <w:rFonts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连云港市连云区卫生健康委员会</w:t>
      </w:r>
    </w:p>
    <w:p w14:paraId="366363EB">
      <w:pPr>
        <w:widowControl/>
        <w:spacing w:line="600" w:lineRule="exact"/>
        <w:ind w:right="840" w:rightChars="400"/>
        <w:jc w:val="right"/>
        <w:rPr>
          <w:rFonts w:ascii="方正仿宋_GBK" w:eastAsia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bookmarkEnd w:id="0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NDg4M2IxM2YzMDQ1M2ZjYTlmYWMxNWJjMzRmNTEifQ=="/>
  </w:docVars>
  <w:rsids>
    <w:rsidRoot w:val="00FD4B4D"/>
    <w:rsid w:val="00023134"/>
    <w:rsid w:val="001979BD"/>
    <w:rsid w:val="002F28EA"/>
    <w:rsid w:val="00305B09"/>
    <w:rsid w:val="0059047F"/>
    <w:rsid w:val="005B1920"/>
    <w:rsid w:val="005E1A1F"/>
    <w:rsid w:val="005F5204"/>
    <w:rsid w:val="006539FE"/>
    <w:rsid w:val="006F2D36"/>
    <w:rsid w:val="007970E0"/>
    <w:rsid w:val="007A6A07"/>
    <w:rsid w:val="007A70E0"/>
    <w:rsid w:val="007E4E47"/>
    <w:rsid w:val="00812788"/>
    <w:rsid w:val="00863602"/>
    <w:rsid w:val="009D2F84"/>
    <w:rsid w:val="00A65609"/>
    <w:rsid w:val="00AE06A7"/>
    <w:rsid w:val="00B41A55"/>
    <w:rsid w:val="00BD617D"/>
    <w:rsid w:val="00C45243"/>
    <w:rsid w:val="00C666F5"/>
    <w:rsid w:val="00CC0F34"/>
    <w:rsid w:val="00D047E3"/>
    <w:rsid w:val="00D445EC"/>
    <w:rsid w:val="00D54E11"/>
    <w:rsid w:val="00D66B0D"/>
    <w:rsid w:val="00DB1C43"/>
    <w:rsid w:val="00DD46CA"/>
    <w:rsid w:val="00E26B6C"/>
    <w:rsid w:val="00E467B7"/>
    <w:rsid w:val="00EB1F39"/>
    <w:rsid w:val="00F333F0"/>
    <w:rsid w:val="00F82864"/>
    <w:rsid w:val="00FD4B4D"/>
    <w:rsid w:val="047404B1"/>
    <w:rsid w:val="08FE175B"/>
    <w:rsid w:val="167823EB"/>
    <w:rsid w:val="1F6739AF"/>
    <w:rsid w:val="24D2356C"/>
    <w:rsid w:val="2E366888"/>
    <w:rsid w:val="5C796BAE"/>
    <w:rsid w:val="6D7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226</Characters>
  <Lines>1</Lines>
  <Paragraphs>1</Paragraphs>
  <TotalTime>40</TotalTime>
  <ScaleCrop>false</ScaleCrop>
  <LinksUpToDate>false</LinksUpToDate>
  <CharactersWithSpaces>233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2024-07-19T07:45:00Z</dcterms:created>
  <dc:creator>MM</dc:creator>
  <cp:lastModifiedBy>王子峰</cp:lastModifiedBy>
  <dcterms:modified xsi:type="dcterms:W3CDTF">2026-01-29T08:07:01Z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847A7D32DEB5412A9C23F1F4352E71F5_13</vt:lpwstr>
  </property>
  <property fmtid="{D5CDD505-2E9C-101B-9397-08002B2CF9AE}" pid="4" name="KSOTemplateDocerSaveRecord">
    <vt:lpwstr>eyJoZGlkIjoiNDE5NTYyOTU3NGFmZDUzYTQ1OWY1YjkzMzBiNTExZjAiLCJ1c2VySWQiOiIzNjA5NjE3NzkifQ==</vt:lpwstr>
  </property>
</Properties>
</file>