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896A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附件1</w:t>
      </w:r>
    </w:p>
    <w:p w14:paraId="651F913B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海州湾街道河长制会议制度</w:t>
      </w:r>
    </w:p>
    <w:p w14:paraId="07136997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（试行）</w:t>
      </w:r>
    </w:p>
    <w:p w14:paraId="0EC68194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为规范和推进河长制工作，保障河库保护管理和生态文明建设，根据《连云区全面推行河长制的实施方案》（连区委办〔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2017</w:t>
      </w: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〕58号）要求，特建立街道河长会议制度如下。</w:t>
      </w:r>
    </w:p>
    <w:p w14:paraId="7065B553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第一条　街道河长会议由街道河长主持召开。出席人员：街道河长联络员，相关所辖社区主任等，其他出席人员由街道河长根据需要确定。</w:t>
      </w:r>
    </w:p>
    <w:p w14:paraId="08EA1197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第二条　会议根据工作需要，经街道河长同意，不定期召开。</w:t>
      </w:r>
    </w:p>
    <w:p w14:paraId="16B178A4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第三条　会议按程序报请街道河长确定，由街道办事处河长办公室筹备。</w:t>
      </w:r>
    </w:p>
    <w:p w14:paraId="316DFA8E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第四条　会议主要事项：贯彻落实区级河长会议工作部署；配合区级河长办公室研究所辖河库保护管理和河长制工作重点、推进措施；研究部署所辖河库保护管理专项整治工作；研究部署水环境污染事件处理方案；研究工作计划；讨论河长述职报告；其他事项。</w:t>
      </w:r>
    </w:p>
    <w:p w14:paraId="6331DE4B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会议形成的会议纪要经街道河长审定后印发。</w:t>
      </w:r>
    </w:p>
    <w:p w14:paraId="0B29D2BE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5E86814A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691ACB8C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 </w:t>
      </w:r>
    </w:p>
    <w:p w14:paraId="43FFA7A1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41CEA94C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附件2</w:t>
      </w:r>
    </w:p>
    <w:p w14:paraId="3041B256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海州湾街道河长一线巡查制度</w:t>
      </w:r>
    </w:p>
    <w:p w14:paraId="63634C08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（试行）</w:t>
      </w:r>
    </w:p>
    <w:p w14:paraId="7368B0FC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第一条  巡查是河长的重要工作内容之一，通过巡查，了解河库基本情况，及早发现存在问题，及时采取有力措施，确保河库健康发展。</w:t>
      </w:r>
    </w:p>
    <w:p w14:paraId="125AAAD6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第二条  街道河长巡查可由河长办或河长制成员单位组织实施，并由相关部门共同参与。河长可对河段长提出巡查要求。</w:t>
      </w:r>
    </w:p>
    <w:p w14:paraId="3B588DD0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第三条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 </w:t>
      </w: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巡查频次。河长每季度巡查不少于一次。针对情况复杂、问题突出的河库，应增加巡查频次。对发生自然灾害、水体遭受严重污染等特殊状况的河库应及时组织特别巡查。</w:t>
      </w:r>
    </w:p>
    <w:p w14:paraId="4F4535A2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第四条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 </w:t>
      </w: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巡查应针对河库摸排情况对照开展，重点掌握污染源、阻水障碍与险工段、岸线侵害和违法建设、非法采砂等存在问题整改情况，有无新增问题及解决情况。</w:t>
      </w:r>
    </w:p>
    <w:p w14:paraId="2D277639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第五条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 </w:t>
      </w: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巡查应准确记录巡查人、巡查时间、巡查地点、发现的问题、处理建议意见等，并落实整改责任单位和责任人。</w:t>
      </w:r>
    </w:p>
    <w:p w14:paraId="5DEF3189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第六条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 </w:t>
      </w: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巡查人应及时交办巡查中发现的问题，并跟踪督查，填写整改落实情况，附图片、文字等支撑材料。巡查中发现的问题要件件有落实。</w:t>
      </w:r>
    </w:p>
    <w:p w14:paraId="3C4C43E4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第七条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 </w:t>
      </w: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巡查记录按照年度由河长联络员交区河长制工作办公室统一归档。</w:t>
      </w:r>
    </w:p>
    <w:p w14:paraId="54D5439D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第八条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 </w:t>
      </w: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巡查工作开展情况列入河长述职内容。</w:t>
      </w:r>
    </w:p>
    <w:p w14:paraId="148FCA4F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附件3</w:t>
      </w:r>
    </w:p>
    <w:p w14:paraId="6B50FE3B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海州湾街道河长制工作信息共享与报送制度</w:t>
      </w:r>
    </w:p>
    <w:p w14:paraId="1D360CDB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（试行）</w:t>
      </w:r>
    </w:p>
    <w:p w14:paraId="3D97E4EE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第一条　街道河长制成员单位要将对水质、岸线等涉及河库监测的公报、通报、监测数据及工作任务进展等成果及时、定期报送街道河长办公室，便于总河长、副总河长、河长了解、掌握相关情况。</w:t>
      </w:r>
    </w:p>
    <w:p w14:paraId="07366138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第二条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 </w:t>
      </w: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街道河长制成员单位主要报送：贯彻落实上级河长制重大决策、部署等工作推进情况；街道总河长、副总河长、河长批办事项落实情况；街道河长制重要工作进展、阶段性目标、完成成果；河库管理保护和河长制工作涌现的新思路、新举措、典型做法、先进经验及工作创新、特色和亮点；反映本部门、本单位河长制工作新情况、新问题和建议意见；其他事项。</w:t>
      </w:r>
    </w:p>
    <w:p w14:paraId="4C3C6441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第三条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</w:t>
      </w: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河长制工作信息报送遵循及时、准确、高效的原则，重要信息做到早发现、早收集、早报送。信息内容实事求是，表述、用词、分析、数字务求准确。</w:t>
      </w:r>
    </w:p>
    <w:p w14:paraId="43DEF352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第五条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 </w:t>
      </w: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街道河长制成员单位应于每月7日、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</w:t>
      </w: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7日、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</w:t>
      </w: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7日前，将信息报送区河长制工作办公室，街道河长制成员单位每月</w:t>
      </w:r>
      <w:r w:rsidRPr="00AB448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</w:t>
      </w: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日前报送上月工作任务完成情况及当月工作计划；每年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12</w:t>
      </w: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月18日前将推行河长制年度工作总结报送至街道河长制工作办公室。</w:t>
      </w:r>
    </w:p>
    <w:p w14:paraId="5B29653B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第六条 街道河长制成员单位应高度重视河长制进展情况信息报送工作，安排固定人员负责收集信息、编写报告、上报报表等工作，相关负责同志要严格把好信息填报、审核关，确保填报信息真实、及时、准确。</w:t>
      </w:r>
    </w:p>
    <w:p w14:paraId="5E1D7D78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第七条　街道河长办公室对于逾期未报送的相关成员单位将视为无进展，由此产生的漏报、瞒报责任由相关责任单位承担。</w:t>
      </w:r>
    </w:p>
    <w:p w14:paraId="2C635A28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第八条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 </w:t>
      </w: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对街道河长制成员单位的先进经验择优向上级部门进行报送，对不作为、慢作为、乱作为的单位和个人予以通报。</w:t>
      </w:r>
    </w:p>
    <w:p w14:paraId="7A868A24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166E9093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2AAD16DE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4D5316B8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079B630B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 </w:t>
      </w:r>
    </w:p>
    <w:p w14:paraId="6F335A6F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2021526E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39641469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4F6FE0CD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left="3045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120FFE74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left="3045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0AA163CA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left="3045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6C7DDFF9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left="3045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34063803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left="30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6D9F9BEF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left="30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1F2E1FA7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left="30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47811F03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left="30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3F8F8BA9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left="30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00ED9682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附件4</w:t>
      </w:r>
    </w:p>
    <w:p w14:paraId="35B3B0F9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海州湾街道河长制工作督查制度</w:t>
      </w:r>
    </w:p>
    <w:p w14:paraId="49991FB1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（试行）</w:t>
      </w:r>
    </w:p>
    <w:p w14:paraId="1261A970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为加强对全面推进河长制实施情况督查，落实工作职责，提升工作效率，结合街道工作实际，制定本制度。</w:t>
      </w:r>
    </w:p>
    <w:p w14:paraId="47ADE2E3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一、适用范围</w:t>
      </w:r>
    </w:p>
    <w:p w14:paraId="74E5F6F4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本制度适用于全面推进河长制工作区级督查。</w:t>
      </w:r>
    </w:p>
    <w:p w14:paraId="353FDC56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街道河长制办公室负责组织协调督查工作。</w:t>
      </w:r>
    </w:p>
    <w:p w14:paraId="6DF4A615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二、基本原则</w:t>
      </w:r>
    </w:p>
    <w:p w14:paraId="5D946179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督查工作坚持实事求是、统筹协调、分工负责、分层实施的原则。</w:t>
      </w:r>
    </w:p>
    <w:p w14:paraId="206C43E3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lastRenderedPageBreak/>
        <w:t>三、组织形式</w:t>
      </w:r>
    </w:p>
    <w:p w14:paraId="747528A3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督查分为街道河长的督查、街道河长制办公室的督查和街道河长会议成员单位的督查。</w:t>
      </w:r>
    </w:p>
    <w:p w14:paraId="4DA4F8DD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（一）街道河长的督查。由街道河长负责组织实施，开展对街道相关部门和下一级河长履职情况的督查。具体督查工作由河长联络员承办，街道河长制办公室配合。督查情况报街道河长制办公室备案。</w:t>
      </w:r>
    </w:p>
    <w:p w14:paraId="4CEC15AB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（二）街道河长制办公室的督查。由街道河长制办公室或联合街道党工委、办事处督查室组织实施，开展对下一级河长办工作落实情况的督查。</w:t>
      </w:r>
    </w:p>
    <w:p w14:paraId="180823BB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（三）街道河长制成员单位的督查。由各成员单位根据职责分工负责组织实施，开展对下级部门全面推行河长制、落实河库管理保护职责情况的督查。督查情况报街道河长制办公室备案。</w:t>
      </w:r>
    </w:p>
    <w:p w14:paraId="0B4F71E9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四、督查内容</w:t>
      </w:r>
    </w:p>
    <w:p w14:paraId="01D1BB3C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（一）河长制工作方案制定及实施情况。</w:t>
      </w: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全面推行河长制工作方案制定情况、工作进度、阶段性目标设定、任务细化、措施制定及工作方案实施情况。</w:t>
      </w:r>
    </w:p>
    <w:p w14:paraId="66089A20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（二）河库分级名录确定情况。根据河库的自然属性、跨行政区域情况以及对经济社会发展、生态环境影响的重要性等情况，确定街道、村（社区）级领导分级担任河长的河库名录。</w:t>
      </w:r>
    </w:p>
    <w:p w14:paraId="730DB9B5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（三）组织体系的建设及运行情况。河长体系建立情况，河长设置情况，街道河长制办公室设置及工作人员落实情况；河库管理保护、执法监督主体、人员、设备和经费落实情况；河长公示牌的设立及监督电话的畅通情况等。</w:t>
      </w:r>
    </w:p>
    <w:p w14:paraId="709A3DCD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（四）制度建立及执行情况。河长会议制度、信息共享和信息报送制度、考核验收及问责与激励机制、工作督查制度等制度的建立和执行情况。</w:t>
      </w:r>
    </w:p>
    <w:p w14:paraId="6841D4C9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（五）河长制任务推进实施情况。水污染防治、水环境治理、水资源管理、河库资源保护、水生态修复、河道长效管护、河库综合功能等七项主要任务实施情况。</w:t>
      </w:r>
    </w:p>
    <w:p w14:paraId="408D11D7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（六）实行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一河一策</w:t>
      </w:r>
      <w:r w:rsidRPr="00AB448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 w:rsidRPr="00AB448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一片一策</w:t>
      </w:r>
      <w:r w:rsidRPr="00AB448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的实施方案编制和实施情况。坚持问题导向，因地制宜，统筹上下游、左右岸，制订街道、村（社区）主要河库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一河一策</w:t>
      </w:r>
      <w:r w:rsidRPr="00AB448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 w:rsidRPr="00AB448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一片一策</w:t>
      </w:r>
      <w:r w:rsidRPr="00AB448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实施方案，按照管理保护目标任务要求积极推行河长制，着力解决河库管理保护的突出问题。</w:t>
      </w:r>
    </w:p>
    <w:p w14:paraId="7EF23161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七）特定事项或任务实施情况。街道总河长、副总河长、河长批办事项落实情况，街道河长会议决策部署和决定事项的贯彻落实情况，上级部门检查、督导发现问题以及媒体曝光、公众反映强烈问题的整改落实情况。</w:t>
      </w:r>
    </w:p>
    <w:p w14:paraId="2C5D52FF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五、督查方式</w:t>
      </w:r>
    </w:p>
    <w:p w14:paraId="1345C4C0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督查可以根据工作需要采取例行督查、专项督查等方式进行。</w:t>
      </w:r>
    </w:p>
    <w:p w14:paraId="7699B17E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例行督查是指对河长制工作的常规性督查，每季度开展一次。督查的主要内容为工作方案制定及实施情况、河库分级名录确定情况、组织体系的建设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及运行情况、制度建立及执行情况、河长制七项任务推进实施情况、实行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一河一策</w:t>
      </w:r>
      <w:r w:rsidRPr="00AB448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 w:rsidRPr="00AB448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一片一策</w:t>
      </w:r>
      <w:r w:rsidRPr="00AB448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实施方案的制定和目标任务完成情况等。</w:t>
      </w:r>
    </w:p>
    <w:p w14:paraId="013B3460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专项督查是指河长制工作的专门性督查，适时组织实施。督查的主要内容为特定事项或任务实施情况。</w:t>
      </w:r>
    </w:p>
    <w:p w14:paraId="5754F541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六、督查程序</w:t>
      </w:r>
    </w:p>
    <w:p w14:paraId="7151A929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督查单位根据督查事项、内容及时间要求，按照以下程序开展督查：</w:t>
      </w:r>
    </w:p>
    <w:p w14:paraId="64D37A6F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（一）督查准备。督查单位根据督查工作计划或工作实际，制定督查工作方案。</w:t>
      </w:r>
    </w:p>
    <w:p w14:paraId="200CEDEF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（二）督查实施。督查单位向被督查对象发送督查通知书，告知其督查事项、督查时间及督查要求等。督查单位可以通过听取情况汇报、审阅自查报告和文件资料、实地查看核查、听取公众意见等形式开展督查。</w:t>
      </w:r>
    </w:p>
    <w:p w14:paraId="2B10BC19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（三）督查报告。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督查结束后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10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个工作日内，督查单位向街道河长制办公室提交《督查报告》。</w:t>
      </w:r>
    </w:p>
    <w:p w14:paraId="3C0CCF7E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（四）督查反馈。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督查结束后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15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个工作日内，街道河长制办公室对督查中发现的问题，向被督查对象下达街道河长签发的《督查建议（意见）书》。</w:t>
      </w:r>
    </w:p>
    <w:p w14:paraId="5280E865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（五）督查整改。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被督查对象要按照《督查建议（意见）书》整改要求，制定整改方案，并在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个月内报送整改情况。对逾期未完成整改的，视情开展</w:t>
      </w:r>
      <w:r w:rsidRPr="00AB448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回头看</w:t>
      </w:r>
      <w:r w:rsidRPr="00AB448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，组织重点督查，实行警示约谈。</w:t>
      </w:r>
    </w:p>
    <w:p w14:paraId="36603971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（六）督查台账。街道河长制办公室对督查事项登记造册，统一编号。及时将督查事项原件、领导批示、处理</w:t>
      </w: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意见、督查报告、《督查建议（意见）书》等资料立卷归档。</w:t>
      </w:r>
    </w:p>
    <w:p w14:paraId="24887A38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七、督查结果运用</w:t>
      </w:r>
    </w:p>
    <w:p w14:paraId="22C58BD7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街道河长制办公室每季度对督查情况进行一次通报。</w:t>
      </w:r>
    </w:p>
    <w:p w14:paraId="0F927440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强化督查结果运用，对全面推进河长制工作成效突出的，通报表扬，交流推广经验；对工作落实不力的，通报批评，责成整改；对工作落实中弄虚作假、失职渎职、违纪违法的，严格责任追究。</w:t>
      </w:r>
    </w:p>
    <w:p w14:paraId="0082771F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282098C2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海州湾街道河长制督查建议（意见）书</w:t>
      </w:r>
    </w:p>
    <w:p w14:paraId="059122AC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2BEBD772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编号：                          签发人：</w:t>
      </w:r>
    </w:p>
    <w:tbl>
      <w:tblPr>
        <w:tblW w:w="799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2506"/>
        <w:gridCol w:w="1622"/>
        <w:gridCol w:w="2331"/>
      </w:tblGrid>
      <w:tr w:rsidR="00AB4481" w:rsidRPr="00AB4481" w14:paraId="64206ED4" w14:textId="77777777" w:rsidTr="00AB4481">
        <w:trPr>
          <w:trHeight w:val="735"/>
          <w:tblCellSpacing w:w="15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B50007" w14:textId="77777777" w:rsidR="00AB4481" w:rsidRPr="00AB4481" w:rsidRDefault="00AB4481" w:rsidP="00AB4481">
            <w:pPr>
              <w:widowControl/>
              <w:spacing w:line="555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B448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督查事项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CED2F0" w14:textId="77777777" w:rsidR="00AB4481" w:rsidRPr="00AB4481" w:rsidRDefault="00AB4481" w:rsidP="00AB44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7F20D6" w14:textId="77777777" w:rsidR="00AB4481" w:rsidRPr="00AB4481" w:rsidRDefault="00AB4481" w:rsidP="00AB4481">
            <w:pPr>
              <w:widowControl/>
              <w:spacing w:line="555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B448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督查单位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1B733B" w14:textId="77777777" w:rsidR="00AB4481" w:rsidRPr="00AB4481" w:rsidRDefault="00AB4481" w:rsidP="00AB44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B4481" w:rsidRPr="00AB4481" w14:paraId="4AFDC7AC" w14:textId="77777777" w:rsidTr="00AB4481">
        <w:trPr>
          <w:trHeight w:val="600"/>
          <w:tblCellSpacing w:w="15" w:type="dxa"/>
        </w:trPr>
        <w:tc>
          <w:tcPr>
            <w:tcW w:w="15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48B765" w14:textId="77777777" w:rsidR="00AB4481" w:rsidRPr="00AB4481" w:rsidRDefault="00AB4481" w:rsidP="00AB4481">
            <w:pPr>
              <w:widowControl/>
              <w:spacing w:line="555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B448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责任单位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B08B9D" w14:textId="77777777" w:rsidR="00AB4481" w:rsidRPr="00AB4481" w:rsidRDefault="00AB4481" w:rsidP="00AB44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E8CB6A" w14:textId="77777777" w:rsidR="00AB4481" w:rsidRPr="00AB4481" w:rsidRDefault="00AB4481" w:rsidP="00AB4481">
            <w:pPr>
              <w:widowControl/>
              <w:spacing w:line="555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B448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责任人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D0A95A" w14:textId="77777777" w:rsidR="00AB4481" w:rsidRPr="00AB4481" w:rsidRDefault="00AB4481" w:rsidP="00AB44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B4481" w:rsidRPr="00AB4481" w14:paraId="30D5456C" w14:textId="77777777" w:rsidTr="00AB4481">
        <w:trPr>
          <w:trHeight w:val="60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1F37F" w14:textId="77777777" w:rsidR="00AB4481" w:rsidRPr="00AB4481" w:rsidRDefault="00AB4481" w:rsidP="00AB4481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46F2BA" w14:textId="77777777" w:rsidR="00AB4481" w:rsidRPr="00AB4481" w:rsidRDefault="00AB4481" w:rsidP="00AB4481">
            <w:pPr>
              <w:widowControl/>
              <w:spacing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AAE20" w14:textId="77777777" w:rsidR="00AB4481" w:rsidRPr="00AB4481" w:rsidRDefault="00AB4481" w:rsidP="00AB4481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56D279" w14:textId="77777777" w:rsidR="00AB4481" w:rsidRPr="00AB4481" w:rsidRDefault="00AB4481" w:rsidP="00AB4481">
            <w:pPr>
              <w:widowControl/>
              <w:spacing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B4481" w:rsidRPr="00AB4481" w14:paraId="06715086" w14:textId="77777777" w:rsidTr="00AB4481">
        <w:trPr>
          <w:trHeight w:val="60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5156F" w14:textId="77777777" w:rsidR="00AB4481" w:rsidRPr="00AB4481" w:rsidRDefault="00AB4481" w:rsidP="00AB4481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A3E499" w14:textId="77777777" w:rsidR="00AB4481" w:rsidRPr="00AB4481" w:rsidRDefault="00AB4481" w:rsidP="00AB4481">
            <w:pPr>
              <w:widowControl/>
              <w:spacing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56792" w14:textId="77777777" w:rsidR="00AB4481" w:rsidRPr="00AB4481" w:rsidRDefault="00AB4481" w:rsidP="00AB4481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E334E6" w14:textId="77777777" w:rsidR="00AB4481" w:rsidRPr="00AB4481" w:rsidRDefault="00AB4481" w:rsidP="00AB4481">
            <w:pPr>
              <w:widowControl/>
              <w:spacing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B4481" w:rsidRPr="00AB4481" w14:paraId="291964F0" w14:textId="77777777" w:rsidTr="00AB4481">
        <w:trPr>
          <w:trHeight w:val="4335"/>
          <w:tblCellSpacing w:w="15" w:type="dxa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2AC69F" w14:textId="77777777" w:rsidR="00AB4481" w:rsidRPr="00AB4481" w:rsidRDefault="00AB4481" w:rsidP="00AB4481">
            <w:pPr>
              <w:widowControl/>
              <w:spacing w:line="55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B448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督查</w:t>
            </w:r>
          </w:p>
          <w:p w14:paraId="3812A677" w14:textId="77777777" w:rsidR="00AB4481" w:rsidRPr="00AB4481" w:rsidRDefault="00AB4481" w:rsidP="00AB4481">
            <w:pPr>
              <w:widowControl/>
              <w:spacing w:line="55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B448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建议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8901DE" w14:textId="77777777" w:rsidR="00AB4481" w:rsidRPr="00AB4481" w:rsidRDefault="00AB4481" w:rsidP="00AB44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B4481" w:rsidRPr="00AB4481" w14:paraId="4F730002" w14:textId="77777777" w:rsidTr="00AB4481">
        <w:trPr>
          <w:trHeight w:val="1560"/>
          <w:tblCellSpacing w:w="15" w:type="dxa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420302" w14:textId="77777777" w:rsidR="00AB4481" w:rsidRPr="00AB4481" w:rsidRDefault="00AB4481" w:rsidP="00AB4481">
            <w:pPr>
              <w:widowControl/>
              <w:spacing w:line="55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B448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备注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7A49EE" w14:textId="77777777" w:rsidR="00AB4481" w:rsidRPr="00AB4481" w:rsidRDefault="00AB4481" w:rsidP="00AB44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09D430AF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附件5</w:t>
      </w:r>
    </w:p>
    <w:p w14:paraId="2C5C68E4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海州湾街道河长制工作交办制度</w:t>
      </w:r>
    </w:p>
    <w:p w14:paraId="7030B8F5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（试行）</w:t>
      </w:r>
    </w:p>
    <w:p w14:paraId="18348FCF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第一条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 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为确保政令畅通，提高工作效率，保障河长制工作有效开展，根据《连云区全面推行河长制工作方案》和《关于印发海州湾街道河长制实施方案的通知》，结合工作实际，制定本制度。</w:t>
      </w:r>
    </w:p>
    <w:p w14:paraId="337DB4F8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第二条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 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本制度适用于街道河长制工作。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</w:t>
      </w:r>
    </w:p>
    <w:p w14:paraId="78944D7B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第三条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 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交办分两级交办。分别是总河长、副总河长交办和河长交办。交办采取一事一单。</w:t>
      </w:r>
    </w:p>
    <w:p w14:paraId="6C6D5B25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第四条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 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对交办工作未能及时办结、反馈的事项，或者造成较大影响涉及公共安全的事项进行督查。</w:t>
      </w:r>
    </w:p>
    <w:p w14:paraId="3A4E9733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第五条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 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交办程序。</w:t>
      </w:r>
    </w:p>
    <w:p w14:paraId="740B43A2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lastRenderedPageBreak/>
        <w:t> 1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、任务下达。采用交办单书面形式交办，交办单按程序由总河长、副总河长或相应河长签发；交办应明确具体任务、承办单位、协办单位、办理期限等。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</w:t>
      </w:r>
    </w:p>
    <w:p w14:paraId="6F2EA252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2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、任务承办。</w:t>
      </w: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承办单位接到交办任务后，应当按要求按时保质完成，并将完成情况及时上报。</w:t>
      </w:r>
    </w:p>
    <w:p w14:paraId="6B162962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3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、办理反馈。</w:t>
      </w: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河长制办公室交办的交办单由河长制办公室统一登记编号盖章。交办任务完成后，应及时向河长反馈交办情况和结果，在规定时间内未办理完毕的，应当将工作进展、存在问题、下步安排及时向河长反馈。</w:t>
      </w:r>
    </w:p>
    <w:p w14:paraId="4C3E8FB5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4.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立卷归档。</w:t>
      </w: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街道河长制办公室按年度对交办单立卷归档，包括交办单、领导批示、处理意见、交办情况报告等资料。</w:t>
      </w:r>
    </w:p>
    <w:p w14:paraId="171BFD61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第六条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 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交办工作列入河长述职内容。</w:t>
      </w:r>
    </w:p>
    <w:p w14:paraId="27D437EC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第七条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 </w:t>
      </w:r>
      <w:r w:rsidRPr="00AB4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年底前河长制办公室对全年交办工作书面总结，并向河长会议汇报审议。</w:t>
      </w:r>
    </w:p>
    <w:p w14:paraId="13722FBB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1E9DC7FE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260E1173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04C028C5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5AE8C5B0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2EF4CCA7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005BE2BC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60160563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47D97E8F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 </w:t>
      </w:r>
    </w:p>
    <w:p w14:paraId="7DD902C5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094C4312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4DB5B49F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4EDF229C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613F9542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5F4DF5F8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4CE201A3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15659C30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7625AC56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海州湾街道河长制工作交办单</w:t>
      </w:r>
    </w:p>
    <w:p w14:paraId="1E514359" w14:textId="77777777" w:rsidR="00AB4481" w:rsidRPr="00AB4481" w:rsidRDefault="00AB4481" w:rsidP="00AB4481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编号：</w:t>
      </w: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                      </w:t>
      </w:r>
      <w:r w:rsidRPr="00AB448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签发人：</w:t>
      </w:r>
    </w:p>
    <w:tbl>
      <w:tblPr>
        <w:tblW w:w="802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2252"/>
        <w:gridCol w:w="1627"/>
        <w:gridCol w:w="2605"/>
      </w:tblGrid>
      <w:tr w:rsidR="00AB4481" w:rsidRPr="00AB4481" w14:paraId="747907A0" w14:textId="77777777" w:rsidTr="00AB4481">
        <w:trPr>
          <w:trHeight w:val="765"/>
          <w:tblCellSpacing w:w="15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917A96" w14:textId="77777777" w:rsidR="00AB4481" w:rsidRPr="00AB4481" w:rsidRDefault="00AB4481" w:rsidP="00AB4481">
            <w:pPr>
              <w:widowControl/>
              <w:spacing w:line="555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B448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交办事项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188A63" w14:textId="77777777" w:rsidR="00AB4481" w:rsidRPr="00AB4481" w:rsidRDefault="00AB4481" w:rsidP="00AB44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81ACCA" w14:textId="77777777" w:rsidR="00AB4481" w:rsidRPr="00AB4481" w:rsidRDefault="00AB4481" w:rsidP="00AB4481">
            <w:pPr>
              <w:widowControl/>
              <w:spacing w:line="555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B448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交办单位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CE9D65" w14:textId="77777777" w:rsidR="00AB4481" w:rsidRPr="00AB4481" w:rsidRDefault="00AB4481" w:rsidP="00AB44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B4481" w:rsidRPr="00AB4481" w14:paraId="4DB3A583" w14:textId="77777777" w:rsidTr="00AB4481">
        <w:trPr>
          <w:trHeight w:val="855"/>
          <w:tblCellSpacing w:w="15" w:type="dxa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268075" w14:textId="77777777" w:rsidR="00AB4481" w:rsidRPr="00AB4481" w:rsidRDefault="00AB4481" w:rsidP="00AB4481">
            <w:pPr>
              <w:widowControl/>
              <w:spacing w:line="555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B448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交办时间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1AE1BE" w14:textId="77777777" w:rsidR="00AB4481" w:rsidRPr="00AB4481" w:rsidRDefault="00AB4481" w:rsidP="00AB44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531CAC" w14:textId="77777777" w:rsidR="00AB4481" w:rsidRPr="00AB4481" w:rsidRDefault="00AB4481" w:rsidP="00AB4481">
            <w:pPr>
              <w:widowControl/>
              <w:spacing w:line="555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B448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完成时限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7FECFE" w14:textId="77777777" w:rsidR="00AB4481" w:rsidRPr="00AB4481" w:rsidRDefault="00AB4481" w:rsidP="00AB44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B4481" w:rsidRPr="00AB4481" w14:paraId="2A745C7E" w14:textId="77777777" w:rsidTr="00AB4481">
        <w:trPr>
          <w:trHeight w:val="810"/>
          <w:tblCellSpacing w:w="15" w:type="dxa"/>
        </w:trPr>
        <w:tc>
          <w:tcPr>
            <w:tcW w:w="15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E1793D" w14:textId="77777777" w:rsidR="00AB4481" w:rsidRPr="00AB4481" w:rsidRDefault="00AB4481" w:rsidP="00AB4481">
            <w:pPr>
              <w:widowControl/>
              <w:spacing w:line="555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B448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责任单位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F51386" w14:textId="77777777" w:rsidR="00AB4481" w:rsidRPr="00AB4481" w:rsidRDefault="00AB4481" w:rsidP="00AB44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FAA09E" w14:textId="77777777" w:rsidR="00AB4481" w:rsidRPr="00AB4481" w:rsidRDefault="00AB4481" w:rsidP="00AB4481">
            <w:pPr>
              <w:widowControl/>
              <w:spacing w:line="55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B448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责任人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F0BC4B" w14:textId="77777777" w:rsidR="00AB4481" w:rsidRPr="00AB4481" w:rsidRDefault="00AB4481" w:rsidP="00AB44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B4481" w:rsidRPr="00AB4481" w14:paraId="2FACD89B" w14:textId="77777777" w:rsidTr="00AB4481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D200B" w14:textId="77777777" w:rsidR="00AB4481" w:rsidRPr="00AB4481" w:rsidRDefault="00AB4481" w:rsidP="00AB4481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9330C6" w14:textId="77777777" w:rsidR="00AB4481" w:rsidRPr="00AB4481" w:rsidRDefault="00AB4481" w:rsidP="00AB4481">
            <w:pPr>
              <w:widowControl/>
              <w:spacing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2C930" w14:textId="77777777" w:rsidR="00AB4481" w:rsidRPr="00AB4481" w:rsidRDefault="00AB4481" w:rsidP="00AB4481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AD0530" w14:textId="77777777" w:rsidR="00AB4481" w:rsidRPr="00AB4481" w:rsidRDefault="00AB4481" w:rsidP="00AB4481">
            <w:pPr>
              <w:widowControl/>
              <w:spacing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B4481" w:rsidRPr="00AB4481" w14:paraId="55D73852" w14:textId="77777777" w:rsidTr="00AB4481">
        <w:trPr>
          <w:trHeight w:val="79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E87CE" w14:textId="77777777" w:rsidR="00AB4481" w:rsidRPr="00AB4481" w:rsidRDefault="00AB4481" w:rsidP="00AB4481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ACA6FB" w14:textId="77777777" w:rsidR="00AB4481" w:rsidRPr="00AB4481" w:rsidRDefault="00AB4481" w:rsidP="00AB4481">
            <w:pPr>
              <w:widowControl/>
              <w:spacing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EA70E" w14:textId="77777777" w:rsidR="00AB4481" w:rsidRPr="00AB4481" w:rsidRDefault="00AB4481" w:rsidP="00AB4481">
            <w:pPr>
              <w:widowControl/>
              <w:spacing w:line="42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AB7C95" w14:textId="77777777" w:rsidR="00AB4481" w:rsidRPr="00AB4481" w:rsidRDefault="00AB4481" w:rsidP="00AB4481">
            <w:pPr>
              <w:widowControl/>
              <w:spacing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B4481" w:rsidRPr="00AB4481" w14:paraId="09F4FFA9" w14:textId="77777777" w:rsidTr="00AB4481">
        <w:trPr>
          <w:trHeight w:val="4350"/>
          <w:tblCellSpacing w:w="15" w:type="dxa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98739C" w14:textId="77777777" w:rsidR="00AB4481" w:rsidRPr="00AB4481" w:rsidRDefault="00AB4481" w:rsidP="00AB4481">
            <w:pPr>
              <w:widowControl/>
              <w:spacing w:line="55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B448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交办</w:t>
            </w:r>
          </w:p>
          <w:p w14:paraId="3F980F00" w14:textId="77777777" w:rsidR="00AB4481" w:rsidRPr="00AB4481" w:rsidRDefault="00AB4481" w:rsidP="00AB4481">
            <w:pPr>
              <w:widowControl/>
              <w:spacing w:line="55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B448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工作</w:t>
            </w:r>
          </w:p>
          <w:p w14:paraId="478438FC" w14:textId="77777777" w:rsidR="00AB4481" w:rsidRPr="00AB4481" w:rsidRDefault="00AB4481" w:rsidP="00AB4481">
            <w:pPr>
              <w:widowControl/>
              <w:spacing w:line="55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B448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内容</w:t>
            </w:r>
          </w:p>
        </w:tc>
        <w:tc>
          <w:tcPr>
            <w:tcW w:w="6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8AE80D" w14:textId="77777777" w:rsidR="00AB4481" w:rsidRPr="00AB4481" w:rsidRDefault="00AB4481" w:rsidP="00AB44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B4481" w:rsidRPr="00AB4481" w14:paraId="1A8BB9D8" w14:textId="77777777" w:rsidTr="00AB4481">
        <w:trPr>
          <w:trHeight w:val="1980"/>
          <w:tblCellSpacing w:w="15" w:type="dxa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00AE12" w14:textId="77777777" w:rsidR="00AB4481" w:rsidRPr="00AB4481" w:rsidRDefault="00AB4481" w:rsidP="00AB4481">
            <w:pPr>
              <w:widowControl/>
              <w:spacing w:line="555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B448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备注</w:t>
            </w:r>
          </w:p>
        </w:tc>
        <w:tc>
          <w:tcPr>
            <w:tcW w:w="6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229A72" w14:textId="77777777" w:rsidR="00AB4481" w:rsidRPr="00AB4481" w:rsidRDefault="00AB4481" w:rsidP="00AB44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7D65504F" w14:textId="77777777" w:rsidR="00AB4481" w:rsidRPr="00AB4481" w:rsidRDefault="00AB4481" w:rsidP="00AB4481">
      <w:pPr>
        <w:widowControl/>
        <w:shd w:val="clear" w:color="auto" w:fill="FFFFFF"/>
        <w:spacing w:line="555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B4481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</w:t>
      </w:r>
    </w:p>
    <w:p w14:paraId="18484FCB" w14:textId="77777777" w:rsidR="00B00B95" w:rsidRDefault="00B00B95">
      <w:bookmarkStart w:id="0" w:name="_GoBack"/>
      <w:bookmarkEnd w:id="0"/>
    </w:p>
    <w:sectPr w:rsidR="00B00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74"/>
    <w:rsid w:val="00294474"/>
    <w:rsid w:val="00AB4481"/>
    <w:rsid w:val="00B0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5FEA2-5AFB-4639-9820-5DC6A7AC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4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珲</dc:creator>
  <cp:keywords/>
  <dc:description/>
  <cp:lastModifiedBy>葛 珲</cp:lastModifiedBy>
  <cp:revision>2</cp:revision>
  <dcterms:created xsi:type="dcterms:W3CDTF">2019-10-11T07:28:00Z</dcterms:created>
  <dcterms:modified xsi:type="dcterms:W3CDTF">2019-10-11T07:28:00Z</dcterms:modified>
</cp:coreProperties>
</file>