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FD6AEF" w:rsidRDefault="00FD6AEF" w:rsidP="00FD6AEF">
      <w:pPr>
        <w:snapToGrid w:val="0"/>
        <w:spacing w:line="560" w:lineRule="exact"/>
        <w:rPr>
          <w:rFonts w:ascii="仿宋_GB2312" w:eastAsia="仿宋_GB2312" w:hAnsi="仿宋_GB2312" w:cs="仿宋_GB2312"/>
          <w:sz w:val="32"/>
          <w:szCs w:val="32"/>
        </w:rPr>
      </w:pPr>
    </w:p>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FD6AEF" w:rsidRDefault="00FD6AEF" w:rsidP="00FD6AEF">
      <w:pPr>
        <w:snapToGrid w:val="0"/>
        <w:spacing w:line="560" w:lineRule="exact"/>
        <w:ind w:firstLineChars="200" w:firstLine="640"/>
        <w:jc w:val="center"/>
        <w:rPr>
          <w:rFonts w:ascii="仿宋_GB2312" w:eastAsia="仿宋_GB2312" w:hAnsi="仿宋_GB2312" w:cs="仿宋_GB2312"/>
          <w:sz w:val="32"/>
          <w:szCs w:val="32"/>
        </w:rPr>
      </w:pPr>
    </w:p>
    <w:p w:rsidR="00C5575A" w:rsidRPr="00C5575A" w:rsidRDefault="00C5575A" w:rsidP="00FD6AEF">
      <w:pPr>
        <w:spacing w:line="560" w:lineRule="exact"/>
        <w:jc w:val="center"/>
        <w:rPr>
          <w:rFonts w:ascii="黑体" w:eastAsia="黑体" w:hAnsi="黑体"/>
          <w:b/>
          <w:sz w:val="44"/>
          <w:szCs w:val="44"/>
        </w:rPr>
      </w:pPr>
      <w:proofErr w:type="gramStart"/>
      <w:r w:rsidRPr="00C5575A">
        <w:rPr>
          <w:rFonts w:ascii="仿宋_GB2312" w:eastAsia="仿宋_GB2312" w:hAnsiTheme="minorEastAsia" w:cs="仿宋_GB2312" w:hint="eastAsia"/>
          <w:sz w:val="32"/>
          <w:szCs w:val="32"/>
        </w:rPr>
        <w:t>连区文体</w:t>
      </w:r>
      <w:proofErr w:type="gramEnd"/>
      <w:r w:rsidRPr="00C5575A">
        <w:rPr>
          <w:rFonts w:ascii="仿宋_GB2312" w:eastAsia="仿宋_GB2312" w:hAnsiTheme="minorEastAsia" w:cs="仿宋_GB2312" w:hint="eastAsia"/>
          <w:sz w:val="32"/>
          <w:szCs w:val="32"/>
        </w:rPr>
        <w:t>旅〔2018〕</w:t>
      </w:r>
      <w:r w:rsidR="00CA35AC">
        <w:rPr>
          <w:rFonts w:ascii="仿宋_GB2312" w:eastAsia="仿宋_GB2312" w:hAnsiTheme="minorEastAsia" w:cs="仿宋_GB2312" w:hint="eastAsia"/>
          <w:sz w:val="32"/>
          <w:szCs w:val="32"/>
        </w:rPr>
        <w:t>60</w:t>
      </w:r>
      <w:r w:rsidRPr="00C5575A">
        <w:rPr>
          <w:rFonts w:ascii="仿宋_GB2312" w:eastAsia="仿宋_GB2312" w:hAnsiTheme="minorEastAsia" w:cs="仿宋_GB2312" w:hint="eastAsia"/>
          <w:sz w:val="32"/>
          <w:szCs w:val="32"/>
        </w:rPr>
        <w:t>号</w:t>
      </w:r>
    </w:p>
    <w:p w:rsidR="00C5575A" w:rsidRPr="00C5575A" w:rsidRDefault="00C5575A" w:rsidP="00FD6AEF">
      <w:pPr>
        <w:spacing w:line="560" w:lineRule="exact"/>
        <w:jc w:val="center"/>
        <w:rPr>
          <w:rFonts w:ascii="黑体" w:eastAsia="黑体" w:hAnsi="黑体"/>
          <w:b/>
          <w:sz w:val="44"/>
          <w:szCs w:val="44"/>
        </w:rPr>
      </w:pPr>
    </w:p>
    <w:p w:rsidR="001C6FA9" w:rsidRPr="006374A1" w:rsidRDefault="00D609E1" w:rsidP="00CA35AC">
      <w:pPr>
        <w:spacing w:line="560" w:lineRule="exact"/>
        <w:jc w:val="center"/>
        <w:rPr>
          <w:rFonts w:ascii="方正小标宋简体" w:eastAsia="方正小标宋简体" w:hAnsi="黑体"/>
          <w:sz w:val="44"/>
          <w:szCs w:val="44"/>
        </w:rPr>
      </w:pPr>
      <w:r w:rsidRPr="006374A1">
        <w:rPr>
          <w:rFonts w:ascii="方正小标宋简体" w:eastAsia="方正小标宋简体" w:hAnsi="黑体" w:hint="eastAsia"/>
          <w:sz w:val="44"/>
          <w:szCs w:val="44"/>
        </w:rPr>
        <w:t>关于</w:t>
      </w:r>
      <w:r w:rsidR="00CA35AC">
        <w:rPr>
          <w:rFonts w:ascii="方正小标宋简体" w:eastAsia="方正小标宋简体" w:hAnsi="黑体" w:hint="eastAsia"/>
          <w:sz w:val="44"/>
          <w:szCs w:val="44"/>
        </w:rPr>
        <w:t>印发《</w:t>
      </w:r>
      <w:r w:rsidR="00CA35AC" w:rsidRPr="00CA35AC">
        <w:rPr>
          <w:rFonts w:ascii="方正小标宋简体" w:eastAsia="方正小标宋简体" w:hAnsi="黑体" w:hint="eastAsia"/>
          <w:sz w:val="44"/>
          <w:szCs w:val="44"/>
        </w:rPr>
        <w:t>连云区文化市场管理工作实施方案</w:t>
      </w:r>
      <w:r w:rsidR="00CA35AC">
        <w:rPr>
          <w:rFonts w:ascii="方正小标宋简体" w:eastAsia="方正小标宋简体" w:hAnsi="黑体" w:hint="eastAsia"/>
          <w:sz w:val="44"/>
          <w:szCs w:val="44"/>
        </w:rPr>
        <w:t>》（试行）</w:t>
      </w:r>
      <w:r w:rsidRPr="006374A1">
        <w:rPr>
          <w:rFonts w:ascii="方正小标宋简体" w:eastAsia="方正小标宋简体" w:hAnsi="黑体" w:hint="eastAsia"/>
          <w:sz w:val="44"/>
          <w:szCs w:val="44"/>
        </w:rPr>
        <w:t>的通知</w:t>
      </w:r>
    </w:p>
    <w:p w:rsidR="00C5575A" w:rsidRPr="00CA35AC" w:rsidRDefault="00C5575A" w:rsidP="00FD6AEF">
      <w:pPr>
        <w:spacing w:line="560" w:lineRule="exact"/>
        <w:rPr>
          <w:rFonts w:ascii="仿宋_GB2312" w:eastAsia="仿宋_GB2312" w:hAnsi="Tahoma" w:cs="Tahoma"/>
          <w:sz w:val="32"/>
          <w:szCs w:val="32"/>
        </w:rPr>
      </w:pPr>
    </w:p>
    <w:p w:rsidR="00621FC4" w:rsidRPr="00C5575A" w:rsidRDefault="00C5575A" w:rsidP="00FD6AEF">
      <w:pPr>
        <w:spacing w:line="560" w:lineRule="exact"/>
        <w:rPr>
          <w:rFonts w:ascii="仿宋_GB2312" w:eastAsia="仿宋_GB2312" w:hAnsi="Tahoma" w:cs="Tahoma"/>
          <w:sz w:val="32"/>
          <w:szCs w:val="32"/>
        </w:rPr>
      </w:pPr>
      <w:r w:rsidRPr="00C5575A">
        <w:rPr>
          <w:rFonts w:ascii="仿宋_GB2312" w:eastAsia="仿宋_GB2312" w:hAnsi="Tahoma" w:cs="Tahoma" w:hint="eastAsia"/>
          <w:sz w:val="32"/>
          <w:szCs w:val="32"/>
        </w:rPr>
        <w:t>各街道文体中心、局机关各科室、文化馆、图书馆：</w:t>
      </w:r>
    </w:p>
    <w:p w:rsidR="00CA35AC" w:rsidRPr="0015115F" w:rsidRDefault="00CA35AC" w:rsidP="00CA35AC">
      <w:pPr>
        <w:widowControl/>
        <w:spacing w:line="560" w:lineRule="exact"/>
        <w:ind w:firstLineChars="200" w:firstLine="640"/>
        <w:rPr>
          <w:rFonts w:ascii="仿宋_GB2312" w:eastAsia="仿宋_GB2312" w:hAnsi="华文中宋" w:cs="宋体"/>
          <w:bCs/>
          <w:kern w:val="0"/>
          <w:sz w:val="32"/>
          <w:szCs w:val="32"/>
        </w:rPr>
      </w:pPr>
      <w:r>
        <w:rPr>
          <w:rFonts w:ascii="仿宋_GB2312" w:eastAsia="仿宋_GB2312" w:hAnsi="Tahoma" w:cs="Tahoma" w:hint="eastAsia"/>
          <w:sz w:val="32"/>
          <w:szCs w:val="32"/>
        </w:rPr>
        <w:t>现将</w:t>
      </w:r>
      <w:r w:rsidRPr="00CA35AC">
        <w:rPr>
          <w:rFonts w:ascii="仿宋_GB2312" w:eastAsia="仿宋_GB2312" w:hAnsi="Tahoma" w:cs="Tahoma" w:hint="eastAsia"/>
          <w:sz w:val="32"/>
          <w:szCs w:val="32"/>
        </w:rPr>
        <w:t>《连云区文化市场管理工作实施方案》</w:t>
      </w:r>
      <w:r w:rsidRPr="0015115F">
        <w:rPr>
          <w:rFonts w:ascii="仿宋_GB2312" w:eastAsia="仿宋_GB2312" w:hint="eastAsia"/>
          <w:sz w:val="32"/>
          <w:szCs w:val="32"/>
        </w:rPr>
        <w:t>印发给你们，请认真组织实施。</w:t>
      </w:r>
    </w:p>
    <w:p w:rsidR="00CA35AC" w:rsidRPr="0015115F" w:rsidRDefault="00CA35AC" w:rsidP="00CA35AC">
      <w:pPr>
        <w:spacing w:line="560" w:lineRule="exact"/>
        <w:rPr>
          <w:rFonts w:ascii="仿宋_GB2312" w:eastAsia="仿宋_GB2312"/>
          <w:sz w:val="32"/>
          <w:szCs w:val="32"/>
        </w:rPr>
      </w:pPr>
    </w:p>
    <w:p w:rsidR="00CA35AC" w:rsidRPr="0015115F" w:rsidRDefault="00CA35AC" w:rsidP="00CA35AC">
      <w:pPr>
        <w:spacing w:line="560" w:lineRule="exact"/>
        <w:rPr>
          <w:rFonts w:ascii="仿宋_GB2312" w:eastAsia="仿宋_GB2312"/>
          <w:sz w:val="32"/>
          <w:szCs w:val="32"/>
        </w:rPr>
      </w:pPr>
    </w:p>
    <w:p w:rsidR="00CA35AC" w:rsidRPr="0015115F" w:rsidRDefault="00CA35AC" w:rsidP="00CA35AC">
      <w:pPr>
        <w:spacing w:line="560" w:lineRule="exact"/>
        <w:jc w:val="right"/>
        <w:rPr>
          <w:rFonts w:ascii="仿宋_GB2312" w:eastAsia="仿宋_GB2312"/>
          <w:sz w:val="32"/>
          <w:szCs w:val="32"/>
        </w:rPr>
      </w:pPr>
      <w:r w:rsidRPr="0015115F">
        <w:rPr>
          <w:rFonts w:ascii="仿宋_GB2312" w:eastAsia="仿宋_GB2312" w:hint="eastAsia"/>
          <w:sz w:val="32"/>
          <w:szCs w:val="32"/>
        </w:rPr>
        <w:t>连云区文化体育旅游局</w:t>
      </w:r>
    </w:p>
    <w:p w:rsidR="00CA35AC" w:rsidRPr="0015115F" w:rsidRDefault="00CA35AC" w:rsidP="00CA35AC">
      <w:pPr>
        <w:spacing w:line="560" w:lineRule="exact"/>
        <w:jc w:val="right"/>
        <w:rPr>
          <w:rFonts w:ascii="仿宋_GB2312" w:eastAsia="仿宋_GB2312"/>
          <w:sz w:val="32"/>
          <w:szCs w:val="32"/>
        </w:rPr>
      </w:pPr>
      <w:r w:rsidRPr="0015115F">
        <w:rPr>
          <w:rFonts w:ascii="仿宋_GB2312" w:eastAsia="仿宋_GB2312" w:hint="eastAsia"/>
          <w:sz w:val="32"/>
          <w:szCs w:val="32"/>
        </w:rPr>
        <w:t>2018年</w:t>
      </w:r>
      <w:r>
        <w:rPr>
          <w:rFonts w:ascii="仿宋_GB2312" w:eastAsia="仿宋_GB2312" w:hint="eastAsia"/>
          <w:sz w:val="32"/>
          <w:szCs w:val="32"/>
        </w:rPr>
        <w:t>11</w:t>
      </w:r>
      <w:r w:rsidRPr="0015115F">
        <w:rPr>
          <w:rFonts w:ascii="仿宋_GB2312" w:eastAsia="仿宋_GB2312" w:hint="eastAsia"/>
          <w:sz w:val="32"/>
          <w:szCs w:val="32"/>
        </w:rPr>
        <w:t>月</w:t>
      </w:r>
      <w:r w:rsidR="00092FAE">
        <w:rPr>
          <w:rFonts w:ascii="仿宋_GB2312" w:eastAsia="仿宋_GB2312" w:hint="eastAsia"/>
          <w:sz w:val="32"/>
          <w:szCs w:val="32"/>
        </w:rPr>
        <w:t>26</w:t>
      </w:r>
      <w:r w:rsidRPr="0015115F">
        <w:rPr>
          <w:rFonts w:ascii="仿宋_GB2312" w:eastAsia="仿宋_GB2312" w:hint="eastAsia"/>
          <w:sz w:val="32"/>
          <w:szCs w:val="32"/>
        </w:rPr>
        <w:t>日</w:t>
      </w:r>
    </w:p>
    <w:p w:rsidR="00FD6AEF" w:rsidRDefault="0028028A" w:rsidP="00CA35AC">
      <w:pPr>
        <w:spacing w:line="560" w:lineRule="exact"/>
        <w:ind w:firstLineChars="200" w:firstLine="640"/>
        <w:rPr>
          <w:rFonts w:ascii="仿宋_GB2312" w:eastAsia="仿宋_GB2312" w:hAnsi="Tahoma" w:cs="Tahoma"/>
          <w:sz w:val="32"/>
          <w:szCs w:val="32"/>
        </w:rPr>
      </w:pPr>
      <w:r w:rsidRPr="00C5575A">
        <w:rPr>
          <w:rFonts w:ascii="仿宋_GB2312" w:eastAsia="仿宋_GB2312" w:hAnsi="Tahoma" w:cs="Tahoma" w:hint="eastAsia"/>
          <w:sz w:val="32"/>
          <w:szCs w:val="32"/>
        </w:rPr>
        <w:t xml:space="preserve">                             </w:t>
      </w:r>
    </w:p>
    <w:p w:rsidR="00CA35AC" w:rsidRDefault="00CA35AC" w:rsidP="00CA35AC">
      <w:pPr>
        <w:spacing w:line="560" w:lineRule="exact"/>
        <w:ind w:firstLineChars="200" w:firstLine="640"/>
        <w:rPr>
          <w:rFonts w:ascii="仿宋_GB2312" w:eastAsia="仿宋_GB2312" w:hAnsi="Tahoma" w:cs="Tahoma"/>
          <w:sz w:val="32"/>
          <w:szCs w:val="32"/>
        </w:rPr>
      </w:pPr>
    </w:p>
    <w:p w:rsidR="00CA35AC" w:rsidRDefault="00CA35AC" w:rsidP="00CA35AC">
      <w:pPr>
        <w:spacing w:line="560" w:lineRule="exact"/>
        <w:ind w:firstLineChars="200" w:firstLine="640"/>
        <w:rPr>
          <w:rFonts w:ascii="仿宋_GB2312" w:eastAsia="仿宋_GB2312" w:hAnsi="Tahoma" w:cs="Tahoma"/>
          <w:sz w:val="32"/>
          <w:szCs w:val="32"/>
        </w:rPr>
      </w:pPr>
    </w:p>
    <w:p w:rsidR="00CA35AC" w:rsidRDefault="00CA35AC" w:rsidP="00CA35AC">
      <w:pPr>
        <w:spacing w:line="560" w:lineRule="exact"/>
        <w:ind w:firstLineChars="200" w:firstLine="640"/>
        <w:rPr>
          <w:rFonts w:ascii="仿宋_GB2312" w:eastAsia="仿宋_GB2312" w:hAnsi="Tahoma" w:cs="Tahoma"/>
          <w:sz w:val="32"/>
          <w:szCs w:val="32"/>
        </w:rPr>
      </w:pPr>
    </w:p>
    <w:p w:rsidR="00CA35AC" w:rsidRDefault="00CA35AC" w:rsidP="00CA35AC">
      <w:pPr>
        <w:spacing w:line="560" w:lineRule="exact"/>
        <w:ind w:firstLineChars="200" w:firstLine="640"/>
        <w:rPr>
          <w:rFonts w:ascii="仿宋_GB2312" w:eastAsia="仿宋_GB2312" w:hAnsi="Tahoma" w:cs="Tahoma"/>
          <w:sz w:val="32"/>
          <w:szCs w:val="32"/>
        </w:rPr>
      </w:pPr>
    </w:p>
    <w:p w:rsidR="00CA35AC" w:rsidRPr="00CA35AC" w:rsidRDefault="00CA35AC" w:rsidP="00CA35AC">
      <w:pPr>
        <w:spacing w:line="560" w:lineRule="exact"/>
        <w:jc w:val="center"/>
        <w:rPr>
          <w:rFonts w:ascii="方正小标宋简体" w:eastAsia="方正小标宋简体"/>
          <w:sz w:val="44"/>
          <w:szCs w:val="44"/>
        </w:rPr>
      </w:pPr>
      <w:r w:rsidRPr="00CA35AC">
        <w:rPr>
          <w:rFonts w:ascii="方正小标宋简体" w:eastAsia="方正小标宋简体" w:hint="eastAsia"/>
          <w:bCs/>
          <w:sz w:val="44"/>
          <w:szCs w:val="44"/>
        </w:rPr>
        <w:t>连云区文化市场管理工作实施方案（试行）</w:t>
      </w:r>
    </w:p>
    <w:p w:rsidR="00CA35AC" w:rsidRPr="00CA35AC" w:rsidRDefault="00CA35AC" w:rsidP="00CA35AC">
      <w:pPr>
        <w:spacing w:line="560" w:lineRule="exact"/>
        <w:jc w:val="left"/>
        <w:rPr>
          <w:sz w:val="32"/>
          <w:szCs w:val="32"/>
        </w:rPr>
      </w:pPr>
    </w:p>
    <w:p w:rsidR="00CA35AC" w:rsidRPr="00CA35AC" w:rsidRDefault="00CA35AC" w:rsidP="00CA35AC">
      <w:pPr>
        <w:spacing w:line="560" w:lineRule="exact"/>
        <w:ind w:firstLineChars="200" w:firstLine="640"/>
        <w:jc w:val="left"/>
        <w:rPr>
          <w:rFonts w:ascii="仿宋_GB2312" w:eastAsia="仿宋_GB2312" w:hAnsi="&amp;quot" w:hint="eastAsia"/>
          <w:sz w:val="32"/>
          <w:szCs w:val="32"/>
        </w:rPr>
      </w:pPr>
      <w:r w:rsidRPr="00CA35AC">
        <w:rPr>
          <w:rFonts w:ascii="仿宋_GB2312" w:eastAsia="仿宋_GB2312" w:hint="eastAsia"/>
          <w:sz w:val="32"/>
          <w:szCs w:val="32"/>
        </w:rPr>
        <w:t>为认真贯彻落实党的十九大精神，进一步加强文化市场管理工作，规范文化市场经营秩序，创造健康、和谐的文化发展环境，推进文化高质量发展，促进我区文化事业的大发展、大繁荣，特制定如下实施方案：</w:t>
      </w:r>
    </w:p>
    <w:p w:rsidR="00CA35AC" w:rsidRPr="00CA35AC" w:rsidRDefault="00CA35AC" w:rsidP="00CA35AC">
      <w:pPr>
        <w:spacing w:line="560" w:lineRule="exact"/>
        <w:ind w:firstLineChars="200" w:firstLine="640"/>
        <w:jc w:val="left"/>
        <w:rPr>
          <w:rFonts w:ascii="黑体" w:eastAsia="黑体" w:hAnsi="黑体"/>
          <w:sz w:val="32"/>
          <w:szCs w:val="32"/>
        </w:rPr>
      </w:pPr>
      <w:r w:rsidRPr="00CA35AC">
        <w:rPr>
          <w:rFonts w:ascii="黑体" w:eastAsia="黑体" w:hAnsi="黑体" w:hint="eastAsia"/>
          <w:sz w:val="32"/>
          <w:szCs w:val="32"/>
        </w:rPr>
        <w:t>一、指导思想</w:t>
      </w:r>
    </w:p>
    <w:p w:rsidR="00CA35AC" w:rsidRPr="00CA35AC" w:rsidRDefault="00CA35AC" w:rsidP="00CA35AC">
      <w:pPr>
        <w:spacing w:line="560" w:lineRule="exact"/>
        <w:ind w:firstLineChars="200" w:firstLine="640"/>
        <w:jc w:val="left"/>
        <w:rPr>
          <w:rFonts w:ascii="仿宋_GB2312" w:eastAsia="仿宋_GB2312" w:hAnsi="&amp;quot" w:hint="eastAsia"/>
          <w:sz w:val="32"/>
          <w:szCs w:val="32"/>
        </w:rPr>
      </w:pPr>
      <w:r w:rsidRPr="00CA35AC">
        <w:rPr>
          <w:rFonts w:ascii="仿宋_GB2312" w:eastAsia="仿宋_GB2312" w:hint="eastAsia"/>
          <w:sz w:val="32"/>
          <w:szCs w:val="32"/>
        </w:rPr>
        <w:t>以</w:t>
      </w:r>
      <w:hyperlink r:id="rId6" w:history="1">
        <w:r w:rsidRPr="00CA35AC">
          <w:rPr>
            <w:rFonts w:ascii="仿宋_GB2312" w:eastAsia="仿宋_GB2312" w:hint="eastAsia"/>
            <w:sz w:val="32"/>
            <w:szCs w:val="32"/>
          </w:rPr>
          <w:t>十九大</w:t>
        </w:r>
      </w:hyperlink>
      <w:r w:rsidRPr="00CA35AC">
        <w:rPr>
          <w:rFonts w:ascii="仿宋_GB2312" w:eastAsia="仿宋_GB2312" w:hint="eastAsia"/>
          <w:sz w:val="32"/>
          <w:szCs w:val="32"/>
        </w:rPr>
        <w:t>精神为指引，以文化市场管理相关法律、法规为依据,以保护知识产权、净化文化市场环境、解决文化经营场所存在的突出问题为目标，坚持标本兼治、疏堵结合的工作方针，保护合法经营,进一步规范文化市场经营行为，使文化市场实现依法经营、有序竞争、繁荣发展，为连云区经济社会健康、快速发展创造良好的文化环境。</w:t>
      </w:r>
    </w:p>
    <w:p w:rsidR="00CA35AC" w:rsidRPr="00CA35AC" w:rsidRDefault="00CA35AC" w:rsidP="00CA35AC">
      <w:pPr>
        <w:spacing w:line="560" w:lineRule="exact"/>
        <w:ind w:firstLineChars="200" w:firstLine="640"/>
        <w:jc w:val="left"/>
        <w:rPr>
          <w:rFonts w:ascii="黑体" w:eastAsia="黑体" w:hAnsi="黑体"/>
          <w:sz w:val="32"/>
          <w:szCs w:val="32"/>
        </w:rPr>
      </w:pPr>
      <w:r w:rsidRPr="00CA35AC">
        <w:rPr>
          <w:rFonts w:ascii="黑体" w:eastAsia="黑体" w:hAnsi="黑体" w:hint="eastAsia"/>
          <w:sz w:val="32"/>
          <w:szCs w:val="32"/>
        </w:rPr>
        <w:t>二、总体目标和工作重点</w:t>
      </w:r>
    </w:p>
    <w:p w:rsidR="00CA35AC" w:rsidRPr="00CA35AC" w:rsidRDefault="00CA35AC" w:rsidP="00CA35AC">
      <w:pPr>
        <w:pStyle w:val="a8"/>
        <w:spacing w:before="0" w:beforeAutospacing="0" w:after="0" w:afterAutospacing="0" w:line="560" w:lineRule="exact"/>
        <w:ind w:firstLine="469"/>
        <w:rPr>
          <w:rFonts w:ascii="仿宋_GB2312" w:eastAsia="仿宋_GB2312" w:hAnsiTheme="minorHAnsi" w:cstheme="minorBidi"/>
          <w:kern w:val="2"/>
          <w:sz w:val="32"/>
          <w:szCs w:val="32"/>
        </w:rPr>
      </w:pPr>
      <w:r w:rsidRPr="00CA35AC">
        <w:rPr>
          <w:rFonts w:ascii="仿宋_GB2312" w:eastAsia="仿宋_GB2312" w:hAnsiTheme="minorHAnsi" w:cstheme="minorBidi" w:hint="eastAsia"/>
          <w:b/>
          <w:kern w:val="2"/>
          <w:sz w:val="32"/>
          <w:szCs w:val="32"/>
        </w:rPr>
        <w:t>总体目标：</w:t>
      </w:r>
      <w:r w:rsidRPr="00CA35AC">
        <w:rPr>
          <w:rFonts w:ascii="仿宋_GB2312" w:eastAsia="仿宋_GB2312" w:hAnsiTheme="minorHAnsi" w:cstheme="minorBidi"/>
          <w:kern w:val="2"/>
          <w:sz w:val="32"/>
          <w:szCs w:val="32"/>
        </w:rPr>
        <w:t>按照</w:t>
      </w:r>
      <w:r w:rsidRPr="00CA35AC">
        <w:rPr>
          <w:rFonts w:ascii="仿宋_GB2312" w:eastAsia="仿宋_GB2312" w:hAnsiTheme="minorHAnsi" w:cstheme="minorBidi"/>
          <w:kern w:val="2"/>
          <w:sz w:val="32"/>
          <w:szCs w:val="32"/>
        </w:rPr>
        <w:t>“</w:t>
      </w:r>
      <w:r w:rsidRPr="00CA35AC">
        <w:rPr>
          <w:rFonts w:ascii="仿宋_GB2312" w:eastAsia="仿宋_GB2312" w:hAnsiTheme="minorHAnsi" w:cstheme="minorBidi"/>
          <w:kern w:val="2"/>
          <w:sz w:val="32"/>
          <w:szCs w:val="32"/>
        </w:rPr>
        <w:t>属地管理、重心下移</w:t>
      </w:r>
      <w:r w:rsidRPr="00CA35AC">
        <w:rPr>
          <w:rFonts w:ascii="仿宋_GB2312" w:eastAsia="仿宋_GB2312" w:hAnsiTheme="minorHAnsi" w:cstheme="minorBidi"/>
          <w:kern w:val="2"/>
          <w:sz w:val="32"/>
          <w:szCs w:val="32"/>
        </w:rPr>
        <w:t>”</w:t>
      </w:r>
      <w:r w:rsidRPr="00CA35AC">
        <w:rPr>
          <w:rFonts w:ascii="仿宋_GB2312" w:eastAsia="仿宋_GB2312" w:hAnsiTheme="minorHAnsi" w:cstheme="minorBidi"/>
          <w:kern w:val="2"/>
          <w:sz w:val="32"/>
          <w:szCs w:val="32"/>
        </w:rPr>
        <w:t>的要求，在</w:t>
      </w:r>
      <w:r w:rsidRPr="00CA35AC">
        <w:rPr>
          <w:rFonts w:ascii="仿宋_GB2312" w:eastAsia="仿宋_GB2312" w:hAnsiTheme="minorHAnsi" w:cstheme="minorBidi" w:hint="eastAsia"/>
          <w:kern w:val="2"/>
          <w:sz w:val="32"/>
          <w:szCs w:val="32"/>
        </w:rPr>
        <w:t>局</w:t>
      </w:r>
      <w:r w:rsidRPr="00CA35AC">
        <w:rPr>
          <w:rFonts w:ascii="仿宋_GB2312" w:eastAsia="仿宋_GB2312" w:hAnsiTheme="minorHAnsi" w:cstheme="minorBidi"/>
          <w:kern w:val="2"/>
          <w:sz w:val="32"/>
          <w:szCs w:val="32"/>
        </w:rPr>
        <w:t>党</w:t>
      </w:r>
      <w:r w:rsidRPr="00CA35AC">
        <w:rPr>
          <w:rFonts w:ascii="仿宋_GB2312" w:eastAsia="仿宋_GB2312" w:hAnsiTheme="minorHAnsi" w:cstheme="minorBidi" w:hint="eastAsia"/>
          <w:kern w:val="2"/>
          <w:sz w:val="32"/>
          <w:szCs w:val="32"/>
        </w:rPr>
        <w:t>组</w:t>
      </w:r>
      <w:r w:rsidRPr="00CA35AC">
        <w:rPr>
          <w:rFonts w:ascii="仿宋_GB2312" w:eastAsia="仿宋_GB2312" w:hAnsiTheme="minorHAnsi" w:cstheme="minorBidi"/>
          <w:kern w:val="2"/>
          <w:sz w:val="32"/>
          <w:szCs w:val="32"/>
        </w:rPr>
        <w:t>统一领导下，以职能科室主动管理为主线，以</w:t>
      </w:r>
      <w:r w:rsidRPr="00CA35AC">
        <w:rPr>
          <w:rFonts w:ascii="仿宋_GB2312" w:eastAsia="仿宋_GB2312" w:hAnsiTheme="minorHAnsi" w:cstheme="minorBidi" w:hint="eastAsia"/>
          <w:kern w:val="2"/>
          <w:sz w:val="32"/>
          <w:szCs w:val="32"/>
        </w:rPr>
        <w:t>街道</w:t>
      </w:r>
      <w:r w:rsidRPr="00CA35AC">
        <w:rPr>
          <w:rFonts w:ascii="仿宋_GB2312" w:eastAsia="仿宋_GB2312" w:hAnsiTheme="minorHAnsi" w:cstheme="minorBidi"/>
          <w:kern w:val="2"/>
          <w:sz w:val="32"/>
          <w:szCs w:val="32"/>
        </w:rPr>
        <w:t>监督</w:t>
      </w:r>
      <w:r w:rsidRPr="00CA35AC">
        <w:rPr>
          <w:rFonts w:ascii="仿宋_GB2312" w:eastAsia="仿宋_GB2312" w:hAnsiTheme="minorHAnsi" w:cstheme="minorBidi" w:hint="eastAsia"/>
          <w:kern w:val="2"/>
          <w:sz w:val="32"/>
          <w:szCs w:val="32"/>
        </w:rPr>
        <w:t>管理</w:t>
      </w:r>
      <w:r w:rsidRPr="00CA35AC">
        <w:rPr>
          <w:rFonts w:ascii="仿宋_GB2312" w:eastAsia="仿宋_GB2312" w:hAnsiTheme="minorHAnsi" w:cstheme="minorBidi"/>
          <w:kern w:val="2"/>
          <w:sz w:val="32"/>
          <w:szCs w:val="32"/>
        </w:rPr>
        <w:t>为补充，形成综合治理与日常巡查相结合的常态化监管体系，做到组织机构健全、监管职责明确、工作制度规范、日常检查到位、市场秩序良好，努力实现</w:t>
      </w:r>
      <w:r w:rsidRPr="00CA35AC">
        <w:rPr>
          <w:rFonts w:ascii="仿宋_GB2312" w:eastAsia="仿宋_GB2312" w:hAnsiTheme="minorHAnsi" w:cstheme="minorBidi" w:hint="eastAsia"/>
          <w:kern w:val="2"/>
          <w:sz w:val="32"/>
          <w:szCs w:val="32"/>
        </w:rPr>
        <w:t>我区</w:t>
      </w:r>
      <w:r w:rsidRPr="00CA35AC">
        <w:rPr>
          <w:rFonts w:ascii="仿宋_GB2312" w:eastAsia="仿宋_GB2312" w:hAnsiTheme="minorHAnsi" w:cstheme="minorBidi"/>
          <w:kern w:val="2"/>
          <w:sz w:val="32"/>
          <w:szCs w:val="32"/>
        </w:rPr>
        <w:t>文化市场繁荣有序发展。</w:t>
      </w:r>
    </w:p>
    <w:p w:rsidR="00CA35AC" w:rsidRPr="00CA35AC" w:rsidRDefault="00CA35AC" w:rsidP="00CA35AC">
      <w:pPr>
        <w:pStyle w:val="a8"/>
        <w:spacing w:before="0" w:beforeAutospacing="0" w:after="0" w:afterAutospacing="0" w:line="560" w:lineRule="exact"/>
        <w:ind w:firstLine="469"/>
        <w:rPr>
          <w:rFonts w:ascii="仿宋_GB2312" w:eastAsia="仿宋_GB2312" w:hAnsiTheme="minorHAnsi" w:cstheme="minorBidi"/>
          <w:kern w:val="2"/>
          <w:sz w:val="32"/>
          <w:szCs w:val="32"/>
        </w:rPr>
      </w:pPr>
      <w:r w:rsidRPr="00CA35AC">
        <w:rPr>
          <w:rFonts w:ascii="仿宋_GB2312" w:eastAsia="仿宋_GB2312" w:hint="eastAsia"/>
          <w:b/>
          <w:sz w:val="32"/>
          <w:szCs w:val="32"/>
        </w:rPr>
        <w:t>工作重点：</w:t>
      </w:r>
      <w:r w:rsidRPr="00CA35AC">
        <w:rPr>
          <w:rFonts w:ascii="仿宋_GB2312" w:eastAsia="仿宋_GB2312" w:hint="eastAsia"/>
          <w:sz w:val="32"/>
          <w:szCs w:val="32"/>
        </w:rPr>
        <w:t>强化对现有网吧、歌厅、游戏厅、音像</w:t>
      </w:r>
      <w:r w:rsidR="009840E1">
        <w:rPr>
          <w:rFonts w:ascii="仿宋_GB2312" w:eastAsia="仿宋_GB2312" w:hint="eastAsia"/>
          <w:sz w:val="32"/>
          <w:szCs w:val="32"/>
        </w:rPr>
        <w:t>制品、出版物、印刷复制、演出团体等文化经营单位的监管。重点解决</w:t>
      </w:r>
      <w:r w:rsidRPr="00CA35AC">
        <w:rPr>
          <w:rFonts w:ascii="仿宋_GB2312" w:eastAsia="仿宋_GB2312" w:hint="eastAsia"/>
          <w:sz w:val="32"/>
          <w:szCs w:val="32"/>
        </w:rPr>
        <w:t>文化经营单位存在的安全隐患；网吧接纳未成年人和登</w:t>
      </w:r>
      <w:r w:rsidRPr="00CA35AC">
        <w:rPr>
          <w:rFonts w:ascii="仿宋_GB2312" w:eastAsia="仿宋_GB2312" w:hint="eastAsia"/>
          <w:sz w:val="32"/>
          <w:szCs w:val="32"/>
        </w:rPr>
        <w:lastRenderedPageBreak/>
        <w:t>记不规范；音像、出版物经营单位经营盗版音像制品和图书、违规违法印刷出版物；以及无证从事文化经营活动等行为。</w:t>
      </w:r>
    </w:p>
    <w:p w:rsidR="00CA35AC" w:rsidRPr="00CA35AC" w:rsidRDefault="00CA35AC" w:rsidP="00CA35AC">
      <w:pPr>
        <w:spacing w:line="560" w:lineRule="exact"/>
        <w:ind w:firstLineChars="200" w:firstLine="640"/>
        <w:jc w:val="left"/>
        <w:rPr>
          <w:rFonts w:ascii="黑体" w:eastAsia="黑体" w:hAnsi="黑体"/>
          <w:sz w:val="32"/>
          <w:szCs w:val="32"/>
        </w:rPr>
      </w:pPr>
      <w:r w:rsidRPr="00CA35AC">
        <w:rPr>
          <w:rFonts w:ascii="黑体" w:eastAsia="黑体" w:hAnsi="黑体" w:hint="eastAsia"/>
          <w:sz w:val="32"/>
          <w:szCs w:val="32"/>
        </w:rPr>
        <w:t>三、工作举措</w:t>
      </w:r>
    </w:p>
    <w:p w:rsidR="00CA35AC" w:rsidRPr="00CA35AC" w:rsidRDefault="00CA35AC" w:rsidP="00CA35AC">
      <w:pPr>
        <w:pStyle w:val="a8"/>
        <w:spacing w:before="0" w:beforeAutospacing="0" w:after="0" w:afterAutospacing="0" w:line="560" w:lineRule="exact"/>
        <w:ind w:firstLine="469"/>
        <w:rPr>
          <w:rFonts w:ascii="仿宋_GB2312" w:eastAsia="仿宋_GB2312" w:hAnsiTheme="minorHAnsi" w:cstheme="minorBidi"/>
          <w:kern w:val="2"/>
          <w:sz w:val="32"/>
          <w:szCs w:val="32"/>
        </w:rPr>
      </w:pPr>
      <w:r w:rsidRPr="00CA35AC">
        <w:rPr>
          <w:rFonts w:ascii="楷体_GB2312" w:eastAsia="楷体_GB2312" w:hAnsiTheme="minorHAnsi" w:cstheme="minorBidi" w:hint="eastAsia"/>
          <w:kern w:val="2"/>
          <w:sz w:val="32"/>
          <w:szCs w:val="32"/>
        </w:rPr>
        <w:t>1、加强领导，建立网络。</w:t>
      </w:r>
      <w:r w:rsidRPr="00CA35AC">
        <w:rPr>
          <w:rFonts w:ascii="仿宋_GB2312" w:eastAsia="仿宋_GB2312" w:hAnsiTheme="minorHAnsi" w:cstheme="minorBidi" w:hint="eastAsia"/>
          <w:kern w:val="2"/>
          <w:sz w:val="32"/>
          <w:szCs w:val="32"/>
        </w:rPr>
        <w:t>成立区文化市场管理工作组及办公室（名单附后），将文化市场管理工作列入年度工作计划，做到年初有计划，年终有总结。加强文化市场监督员的培训、教育和管理，充分发挥文化市场社会义务监督员作用，进一步完善监管网络体系。</w:t>
      </w:r>
    </w:p>
    <w:p w:rsidR="00CA35AC" w:rsidRPr="00CA35AC" w:rsidRDefault="00CA35AC" w:rsidP="00CA35AC">
      <w:pPr>
        <w:pStyle w:val="a8"/>
        <w:spacing w:before="0" w:beforeAutospacing="0" w:after="0" w:afterAutospacing="0" w:line="560" w:lineRule="exact"/>
        <w:ind w:firstLine="469"/>
        <w:rPr>
          <w:rFonts w:ascii="仿宋_GB2312" w:eastAsia="仿宋_GB2312" w:hAnsiTheme="minorHAnsi" w:cstheme="minorBidi"/>
          <w:kern w:val="2"/>
          <w:sz w:val="32"/>
          <w:szCs w:val="32"/>
        </w:rPr>
      </w:pPr>
      <w:r w:rsidRPr="00CA35AC">
        <w:rPr>
          <w:rFonts w:ascii="楷体_GB2312" w:eastAsia="楷体_GB2312" w:hAnsiTheme="minorHAnsi" w:cstheme="minorBidi" w:hint="eastAsia"/>
          <w:kern w:val="2"/>
          <w:sz w:val="32"/>
          <w:szCs w:val="32"/>
        </w:rPr>
        <w:t>2、建章立制，规范管理。</w:t>
      </w:r>
      <w:r w:rsidRPr="00CA35AC">
        <w:rPr>
          <w:rFonts w:ascii="仿宋_GB2312" w:eastAsia="仿宋_GB2312" w:hAnsiTheme="minorHAnsi" w:cstheme="minorBidi" w:hint="eastAsia"/>
          <w:kern w:val="2"/>
          <w:sz w:val="32"/>
          <w:szCs w:val="32"/>
        </w:rPr>
        <w:t>建立完善文化市场管理工作组会议制度、日常巡查制度、信息通报等制度，使各项工作制度化、规范化。完善文化市场突发事件应急处置预案。</w:t>
      </w:r>
    </w:p>
    <w:p w:rsidR="00CA35AC" w:rsidRPr="00CA35AC" w:rsidRDefault="00CA35AC" w:rsidP="00CA35AC">
      <w:pPr>
        <w:pStyle w:val="a8"/>
        <w:spacing w:before="0" w:beforeAutospacing="0" w:after="0" w:afterAutospacing="0" w:line="560" w:lineRule="exact"/>
        <w:ind w:firstLine="469"/>
        <w:rPr>
          <w:rFonts w:ascii="仿宋_GB2312" w:eastAsia="仿宋_GB2312" w:hAnsiTheme="minorHAnsi" w:cstheme="minorBidi"/>
          <w:kern w:val="2"/>
          <w:sz w:val="32"/>
          <w:szCs w:val="32"/>
        </w:rPr>
      </w:pPr>
      <w:r w:rsidRPr="00CA35AC">
        <w:rPr>
          <w:rFonts w:ascii="楷体_GB2312" w:eastAsia="楷体_GB2312" w:hAnsiTheme="minorHAnsi" w:cstheme="minorBidi" w:hint="eastAsia"/>
          <w:kern w:val="2"/>
          <w:sz w:val="32"/>
          <w:szCs w:val="32"/>
        </w:rPr>
        <w:t>3、宣传培训，营造氛围。</w:t>
      </w:r>
      <w:r w:rsidRPr="00CA35AC">
        <w:rPr>
          <w:rFonts w:ascii="仿宋_GB2312" w:eastAsia="仿宋_GB2312" w:hAnsiTheme="minorHAnsi" w:cstheme="minorBidi" w:hint="eastAsia"/>
          <w:kern w:val="2"/>
          <w:sz w:val="32"/>
          <w:szCs w:val="32"/>
        </w:rPr>
        <w:t>要进一步加强宣传，动员广大群众支持、参与文化市场监管工作。各街道要建立义务监督员队伍，加强日常巡查与督促，共同监督文化市场经营行为，营造保护国家文化安全、保护知识产权、保护未成年人健康成长的良好社会文化环境。</w:t>
      </w:r>
    </w:p>
    <w:p w:rsidR="00CA35AC" w:rsidRPr="00CA35AC" w:rsidRDefault="00CA35AC" w:rsidP="00CA35AC">
      <w:pPr>
        <w:pStyle w:val="a8"/>
        <w:spacing w:before="0" w:beforeAutospacing="0" w:after="0" w:afterAutospacing="0" w:line="560" w:lineRule="exact"/>
        <w:ind w:firstLine="469"/>
        <w:rPr>
          <w:rFonts w:ascii="仿宋_GB2312" w:eastAsia="仿宋_GB2312" w:hAnsiTheme="minorHAnsi" w:cstheme="minorBidi"/>
          <w:kern w:val="2"/>
          <w:sz w:val="32"/>
          <w:szCs w:val="32"/>
        </w:rPr>
      </w:pPr>
      <w:r w:rsidRPr="00CA35AC">
        <w:rPr>
          <w:rFonts w:ascii="楷体_GB2312" w:eastAsia="楷体_GB2312" w:hAnsiTheme="minorHAnsi" w:cstheme="minorBidi" w:hint="eastAsia"/>
          <w:kern w:val="2"/>
          <w:sz w:val="32"/>
          <w:szCs w:val="32"/>
        </w:rPr>
        <w:t>4、加强监管，务求实效。</w:t>
      </w:r>
      <w:r w:rsidRPr="00CA35AC">
        <w:rPr>
          <w:rFonts w:ascii="仿宋_GB2312" w:eastAsia="仿宋_GB2312" w:hAnsiTheme="minorHAnsi" w:cstheme="minorBidi" w:hint="eastAsia"/>
          <w:kern w:val="2"/>
          <w:sz w:val="32"/>
          <w:szCs w:val="32"/>
        </w:rPr>
        <w:t>按照上级要求开展各类专项整治行动，并结合我区实际，突出重点时段、地段、重点场所的专项检查。加大巡查力度，及时开展联合检查，对文化经营单位的违规行为做到早发现、早制止。同时，对文化市场安全生产工作纳入日常监管，发现较大安全隐患及时查处或报告相关部门。</w:t>
      </w:r>
    </w:p>
    <w:p w:rsidR="00CA35AC" w:rsidRPr="00CA35AC" w:rsidRDefault="00CA35AC" w:rsidP="00CA35AC">
      <w:pPr>
        <w:spacing w:line="560" w:lineRule="exact"/>
        <w:ind w:firstLineChars="200" w:firstLine="640"/>
        <w:jc w:val="left"/>
        <w:rPr>
          <w:rFonts w:ascii="黑体" w:eastAsia="黑体" w:hAnsi="黑体"/>
          <w:sz w:val="32"/>
          <w:szCs w:val="32"/>
        </w:rPr>
      </w:pPr>
      <w:r w:rsidRPr="00CA35AC">
        <w:rPr>
          <w:rFonts w:ascii="黑体" w:eastAsia="黑体" w:hAnsi="黑体" w:hint="eastAsia"/>
          <w:sz w:val="32"/>
          <w:szCs w:val="32"/>
        </w:rPr>
        <w:t>四、工作要求</w:t>
      </w:r>
    </w:p>
    <w:p w:rsidR="00CA35AC" w:rsidRPr="00CA35AC" w:rsidRDefault="00CA35AC" w:rsidP="00CA35AC">
      <w:pPr>
        <w:spacing w:line="560" w:lineRule="exact"/>
        <w:ind w:firstLineChars="200" w:firstLine="640"/>
        <w:jc w:val="left"/>
        <w:rPr>
          <w:rFonts w:ascii="仿宋_GB2312" w:eastAsia="仿宋_GB2312"/>
          <w:sz w:val="32"/>
          <w:szCs w:val="32"/>
        </w:rPr>
      </w:pPr>
      <w:r w:rsidRPr="00CA35AC">
        <w:rPr>
          <w:rFonts w:ascii="楷体_GB2312" w:eastAsia="楷体_GB2312" w:hint="eastAsia"/>
          <w:sz w:val="32"/>
          <w:szCs w:val="32"/>
        </w:rPr>
        <w:t>1、加强认识，营造安全氛围。</w:t>
      </w:r>
      <w:r w:rsidRPr="00CA35AC">
        <w:rPr>
          <w:rFonts w:ascii="仿宋_GB2312" w:eastAsia="仿宋_GB2312" w:hAnsi="&amp;quot" w:hint="eastAsia"/>
          <w:sz w:val="32"/>
          <w:szCs w:val="32"/>
        </w:rPr>
        <w:t>文化市场是满足群众文</w:t>
      </w:r>
      <w:r w:rsidRPr="00CA35AC">
        <w:rPr>
          <w:rFonts w:ascii="仿宋_GB2312" w:eastAsia="仿宋_GB2312" w:hAnsi="&amp;quot" w:hint="eastAsia"/>
          <w:sz w:val="32"/>
          <w:szCs w:val="32"/>
        </w:rPr>
        <w:lastRenderedPageBreak/>
        <w:t>化需求的重要阵地，是文化市场建设和管理的重要基础。加强我区文化市场管理是营造健康有序的文化发展环境的</w:t>
      </w:r>
      <w:r w:rsidRPr="00CA35AC">
        <w:rPr>
          <w:rFonts w:ascii="仿宋_GB2312" w:eastAsia="仿宋_GB2312" w:hint="eastAsia"/>
          <w:sz w:val="32"/>
          <w:szCs w:val="32"/>
        </w:rPr>
        <w:t>重要举措，也是推进文化大发展大繁荣的迫切需要。因此，要进一步增强对文化市场管理工作的认识，采取有力措施，推进各项管理工作的开展。</w:t>
      </w:r>
    </w:p>
    <w:p w:rsidR="00CA35AC" w:rsidRPr="00CA35AC" w:rsidRDefault="00CA35AC" w:rsidP="00CA35AC">
      <w:pPr>
        <w:spacing w:line="560" w:lineRule="exact"/>
        <w:ind w:firstLineChars="200" w:firstLine="640"/>
        <w:jc w:val="left"/>
        <w:rPr>
          <w:rFonts w:ascii="仿宋_GB2312" w:eastAsia="仿宋_GB2312"/>
          <w:sz w:val="32"/>
          <w:szCs w:val="32"/>
        </w:rPr>
      </w:pPr>
      <w:r w:rsidRPr="00CA35AC">
        <w:rPr>
          <w:rFonts w:ascii="楷体_GB2312" w:eastAsia="楷体_GB2312" w:hint="eastAsia"/>
          <w:sz w:val="32"/>
          <w:szCs w:val="32"/>
        </w:rPr>
        <w:t>2、加强协作，形成工作合力。</w:t>
      </w:r>
      <w:r w:rsidRPr="00CA35AC">
        <w:rPr>
          <w:rFonts w:ascii="仿宋_GB2312" w:eastAsia="仿宋_GB2312" w:hint="eastAsia"/>
          <w:sz w:val="32"/>
          <w:szCs w:val="32"/>
        </w:rPr>
        <w:t>区文化市场管理工作组办公室要充分发挥沟通协调作用，重视与相关部门的联系，加强与上级职能部门及街道的纵向沟通，真正做到属地管理与部门管理相衔接、主管部门与协管部门相配合，推动我区文化市场监管工作深入开展。</w:t>
      </w:r>
    </w:p>
    <w:p w:rsidR="009840E1" w:rsidRPr="009840E1" w:rsidRDefault="00CA35AC" w:rsidP="009840E1">
      <w:pPr>
        <w:spacing w:line="560" w:lineRule="exact"/>
        <w:ind w:firstLineChars="200" w:firstLine="640"/>
        <w:jc w:val="left"/>
        <w:rPr>
          <w:rFonts w:ascii="仿宋_GB2312" w:eastAsia="仿宋_GB2312" w:hAnsi="&amp;quot" w:hint="eastAsia"/>
          <w:sz w:val="32"/>
          <w:szCs w:val="32"/>
        </w:rPr>
      </w:pPr>
      <w:r w:rsidRPr="00CA35AC">
        <w:rPr>
          <w:rFonts w:ascii="楷体_GB2312" w:eastAsia="楷体_GB2312" w:hint="eastAsia"/>
          <w:sz w:val="32"/>
          <w:szCs w:val="32"/>
        </w:rPr>
        <w:t>3、加强宣传，扩大社会影响。</w:t>
      </w:r>
      <w:r w:rsidRPr="00CA35AC">
        <w:rPr>
          <w:rFonts w:ascii="仿宋_GB2312" w:eastAsia="仿宋_GB2312" w:hint="eastAsia"/>
          <w:sz w:val="32"/>
          <w:szCs w:val="32"/>
        </w:rPr>
        <w:t>要进一步加强宣传，动员广大群众支持、参与文化市</w:t>
      </w:r>
      <w:r w:rsidRPr="00CA35AC">
        <w:rPr>
          <w:rFonts w:ascii="仿宋_GB2312" w:eastAsia="仿宋_GB2312" w:hAnsi="&amp;quot" w:hint="eastAsia"/>
          <w:sz w:val="32"/>
          <w:szCs w:val="32"/>
        </w:rPr>
        <w:t>场监管工作。</w:t>
      </w:r>
      <w:r w:rsidRPr="00CA35AC">
        <w:rPr>
          <w:rFonts w:ascii="仿宋_GB2312" w:eastAsia="仿宋_GB2312" w:hint="eastAsia"/>
          <w:sz w:val="32"/>
          <w:szCs w:val="32"/>
        </w:rPr>
        <w:t>要充分发挥广播电视等新闻媒体和社会各界的作用，及时宣传反馈文化市场管理方面的开展情况，同时要动员人民群众积极参与文化市场管理，在全社会形成共同抵制、打击文化经营场所违规经营活动的良好氛围。</w:t>
      </w:r>
      <w:r w:rsidRPr="00CA35AC">
        <w:rPr>
          <w:rFonts w:ascii="仿宋_GB2312" w:eastAsia="仿宋_GB2312"/>
          <w:sz w:val="32"/>
          <w:szCs w:val="32"/>
        </w:rPr>
        <w:t>重大案件、事故及信息及时上报</w:t>
      </w:r>
      <w:r w:rsidRPr="00CA35AC">
        <w:rPr>
          <w:rFonts w:ascii="仿宋_GB2312" w:eastAsia="仿宋_GB2312" w:hint="eastAsia"/>
          <w:sz w:val="32"/>
          <w:szCs w:val="32"/>
        </w:rPr>
        <w:t>区</w:t>
      </w:r>
      <w:r w:rsidRPr="00CA35AC">
        <w:rPr>
          <w:rFonts w:ascii="仿宋_GB2312" w:eastAsia="仿宋_GB2312"/>
          <w:sz w:val="32"/>
          <w:szCs w:val="32"/>
        </w:rPr>
        <w:t>文化市场</w:t>
      </w:r>
      <w:r w:rsidRPr="00CA35AC">
        <w:rPr>
          <w:rFonts w:ascii="仿宋_GB2312" w:eastAsia="仿宋_GB2312" w:hint="eastAsia"/>
          <w:sz w:val="32"/>
          <w:szCs w:val="32"/>
        </w:rPr>
        <w:t>监管</w:t>
      </w:r>
      <w:r w:rsidRPr="00CA35AC">
        <w:rPr>
          <w:rFonts w:ascii="仿宋_GB2312" w:eastAsia="仿宋_GB2312"/>
          <w:sz w:val="32"/>
          <w:szCs w:val="32"/>
        </w:rPr>
        <w:t>工作领导小组办公室。</w:t>
      </w:r>
    </w:p>
    <w:p w:rsidR="009840E1" w:rsidRDefault="009840E1" w:rsidP="009840E1">
      <w:pPr>
        <w:widowControl/>
        <w:shd w:val="clear" w:color="auto" w:fill="FFFFFF"/>
        <w:spacing w:line="560" w:lineRule="exact"/>
        <w:jc w:val="left"/>
        <w:rPr>
          <w:rFonts w:ascii="仿宋_GB2312" w:eastAsia="仿宋_GB2312" w:hAnsiTheme="majorEastAsia" w:cs="宋体"/>
          <w:kern w:val="0"/>
          <w:sz w:val="32"/>
          <w:szCs w:val="32"/>
        </w:rPr>
      </w:pPr>
    </w:p>
    <w:p w:rsidR="009840E1" w:rsidRPr="009840E1" w:rsidRDefault="009840E1" w:rsidP="009840E1">
      <w:pPr>
        <w:widowControl/>
        <w:shd w:val="clear" w:color="auto" w:fill="FFFFFF"/>
        <w:spacing w:line="560" w:lineRule="exact"/>
        <w:jc w:val="left"/>
        <w:rPr>
          <w:rFonts w:ascii="仿宋_GB2312" w:eastAsia="仿宋_GB2312" w:hAnsiTheme="majorEastAsia" w:cs="宋体"/>
          <w:kern w:val="0"/>
          <w:sz w:val="32"/>
          <w:szCs w:val="32"/>
        </w:rPr>
      </w:pPr>
      <w:r w:rsidRPr="009840E1">
        <w:rPr>
          <w:rFonts w:ascii="仿宋_GB2312" w:eastAsia="仿宋_GB2312" w:hAnsiTheme="majorEastAsia" w:cs="宋体" w:hint="eastAsia"/>
          <w:kern w:val="0"/>
          <w:sz w:val="32"/>
          <w:szCs w:val="32"/>
        </w:rPr>
        <w:t>附件一：文化娱乐市场日常巡查走访制度</w:t>
      </w:r>
    </w:p>
    <w:p w:rsidR="00CA35AC" w:rsidRPr="009840E1" w:rsidRDefault="009840E1" w:rsidP="009840E1">
      <w:pPr>
        <w:widowControl/>
        <w:shd w:val="clear" w:color="auto" w:fill="FFFFFF"/>
        <w:spacing w:line="560" w:lineRule="exact"/>
        <w:jc w:val="left"/>
        <w:rPr>
          <w:rFonts w:ascii="仿宋_GB2312" w:eastAsia="仿宋_GB2312" w:hAnsiTheme="majorEastAsia" w:cs="宋体"/>
          <w:kern w:val="0"/>
          <w:sz w:val="32"/>
          <w:szCs w:val="32"/>
        </w:rPr>
      </w:pPr>
      <w:r w:rsidRPr="009840E1">
        <w:rPr>
          <w:rFonts w:ascii="仿宋_GB2312" w:eastAsia="仿宋_GB2312" w:hAnsiTheme="majorEastAsia" w:cs="宋体" w:hint="eastAsia"/>
          <w:kern w:val="0"/>
          <w:sz w:val="32"/>
          <w:szCs w:val="32"/>
        </w:rPr>
        <w:t>附件二：文化市场管理工作会议制度</w:t>
      </w:r>
    </w:p>
    <w:p w:rsidR="00CA35AC" w:rsidRPr="009840E1" w:rsidRDefault="009840E1" w:rsidP="009840E1">
      <w:pPr>
        <w:widowControl/>
        <w:shd w:val="clear" w:color="auto" w:fill="FFFFFF"/>
        <w:spacing w:line="560" w:lineRule="exact"/>
        <w:jc w:val="left"/>
        <w:rPr>
          <w:rFonts w:ascii="仿宋_GB2312" w:eastAsia="仿宋_GB2312" w:hAnsiTheme="majorEastAsia" w:cs="宋体"/>
          <w:kern w:val="0"/>
          <w:sz w:val="32"/>
          <w:szCs w:val="32"/>
        </w:rPr>
      </w:pPr>
      <w:r w:rsidRPr="009840E1">
        <w:rPr>
          <w:rFonts w:ascii="仿宋_GB2312" w:eastAsia="仿宋_GB2312" w:hAnsiTheme="majorEastAsia" w:cs="宋体" w:hint="eastAsia"/>
          <w:kern w:val="0"/>
          <w:sz w:val="32"/>
          <w:szCs w:val="32"/>
        </w:rPr>
        <w:t>附件三：文化经营单位安全检查表</w:t>
      </w:r>
    </w:p>
    <w:p w:rsidR="00CA35AC" w:rsidRPr="009840E1" w:rsidRDefault="009840E1" w:rsidP="009840E1">
      <w:pPr>
        <w:widowControl/>
        <w:shd w:val="clear" w:color="auto" w:fill="FFFFFF"/>
        <w:spacing w:line="560" w:lineRule="exact"/>
        <w:jc w:val="left"/>
        <w:rPr>
          <w:rFonts w:ascii="仿宋_GB2312" w:eastAsia="仿宋_GB2312" w:hAnsiTheme="majorEastAsia" w:cs="宋体"/>
          <w:kern w:val="0"/>
          <w:sz w:val="32"/>
          <w:szCs w:val="32"/>
        </w:rPr>
      </w:pPr>
      <w:r w:rsidRPr="009840E1">
        <w:rPr>
          <w:rFonts w:ascii="仿宋_GB2312" w:eastAsia="仿宋_GB2312" w:hAnsiTheme="majorEastAsia" w:cs="宋体" w:hint="eastAsia"/>
          <w:kern w:val="0"/>
          <w:sz w:val="32"/>
          <w:szCs w:val="32"/>
        </w:rPr>
        <w:t>附件四：歌舞娱乐场所现场检查表</w:t>
      </w:r>
    </w:p>
    <w:p w:rsidR="009840E1" w:rsidRPr="009840E1" w:rsidRDefault="009840E1" w:rsidP="009840E1">
      <w:pPr>
        <w:widowControl/>
        <w:shd w:val="clear" w:color="auto" w:fill="FFFFFF"/>
        <w:spacing w:line="560" w:lineRule="exact"/>
        <w:jc w:val="left"/>
        <w:rPr>
          <w:rFonts w:ascii="仿宋_GB2312" w:eastAsia="仿宋_GB2312" w:hAnsiTheme="majorEastAsia" w:cs="宋体"/>
          <w:kern w:val="0"/>
          <w:sz w:val="32"/>
          <w:szCs w:val="32"/>
        </w:rPr>
      </w:pPr>
      <w:r w:rsidRPr="009840E1">
        <w:rPr>
          <w:rFonts w:ascii="仿宋_GB2312" w:eastAsia="仿宋_GB2312" w:hAnsiTheme="majorEastAsia" w:cs="宋体" w:hint="eastAsia"/>
          <w:kern w:val="0"/>
          <w:sz w:val="32"/>
          <w:szCs w:val="32"/>
        </w:rPr>
        <w:t>附件五：印刷企业现场检查表</w:t>
      </w:r>
    </w:p>
    <w:p w:rsidR="00CA35AC" w:rsidRPr="009840E1" w:rsidRDefault="009840E1" w:rsidP="00CA35AC">
      <w:pPr>
        <w:widowControl/>
        <w:shd w:val="clear" w:color="auto" w:fill="FFFFFF"/>
        <w:spacing w:line="560" w:lineRule="exact"/>
        <w:jc w:val="left"/>
        <w:rPr>
          <w:rFonts w:ascii="仿宋_GB2312" w:eastAsia="仿宋_GB2312" w:hAnsiTheme="majorEastAsia" w:cs="宋体"/>
          <w:kern w:val="0"/>
          <w:sz w:val="32"/>
          <w:szCs w:val="32"/>
        </w:rPr>
      </w:pPr>
      <w:r w:rsidRPr="009840E1">
        <w:rPr>
          <w:rFonts w:ascii="仿宋_GB2312" w:eastAsia="仿宋_GB2312" w:hAnsiTheme="majorEastAsia" w:cs="宋体" w:hint="eastAsia"/>
          <w:kern w:val="0"/>
          <w:sz w:val="32"/>
          <w:szCs w:val="32"/>
        </w:rPr>
        <w:t>附件六：互联网上网服务营业场所现场检查表</w:t>
      </w:r>
    </w:p>
    <w:p w:rsidR="00CA35AC" w:rsidRP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lastRenderedPageBreak/>
        <w:t>附件一：</w:t>
      </w:r>
    </w:p>
    <w:p w:rsidR="00CA35AC" w:rsidRPr="00CA35AC" w:rsidRDefault="00CA35AC" w:rsidP="00CA35AC">
      <w:pPr>
        <w:widowControl/>
        <w:shd w:val="clear" w:color="auto" w:fill="FFFFFF"/>
        <w:spacing w:line="560" w:lineRule="exact"/>
        <w:jc w:val="center"/>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t>文化娱乐市场日常巡查走访制度</w:t>
      </w:r>
    </w:p>
    <w:p w:rsidR="00CA35AC" w:rsidRPr="00CA35AC" w:rsidRDefault="00CA35AC" w:rsidP="00CA35AC">
      <w:pPr>
        <w:widowControl/>
        <w:shd w:val="clear" w:color="auto" w:fill="FFFFFF"/>
        <w:spacing w:line="560" w:lineRule="exact"/>
        <w:ind w:firstLine="624"/>
        <w:jc w:val="left"/>
        <w:rPr>
          <w:rFonts w:ascii="仿宋_GB2312" w:eastAsia="仿宋_GB2312" w:hAnsi="&amp;quot" w:cs="宋体" w:hint="eastAsia"/>
          <w:kern w:val="0"/>
          <w:sz w:val="32"/>
          <w:szCs w:val="32"/>
        </w:rPr>
      </w:pPr>
      <w:r w:rsidRPr="00CA35AC">
        <w:rPr>
          <w:rFonts w:ascii="仿宋_GB2312" w:eastAsia="仿宋_GB2312" w:hAnsi="&amp;quot" w:cs="宋体" w:hint="eastAsia"/>
          <w:kern w:val="0"/>
          <w:sz w:val="32"/>
          <w:szCs w:val="32"/>
        </w:rPr>
        <w:t>一、文化娱乐市场巡查走访工作由区</w:t>
      </w:r>
      <w:r w:rsidRPr="00CA35AC">
        <w:rPr>
          <w:rFonts w:ascii="仿宋_GB2312" w:eastAsia="仿宋_GB2312" w:hint="eastAsia"/>
          <w:sz w:val="32"/>
          <w:szCs w:val="32"/>
        </w:rPr>
        <w:t>文化市场管理工作组全面统筹及</w:t>
      </w:r>
      <w:r w:rsidRPr="00CA35AC">
        <w:rPr>
          <w:rFonts w:ascii="仿宋_GB2312" w:eastAsia="仿宋_GB2312" w:hAnsi="&amp;quot" w:cs="宋体" w:hint="eastAsia"/>
          <w:kern w:val="0"/>
          <w:sz w:val="32"/>
          <w:szCs w:val="32"/>
        </w:rPr>
        <w:t>各街道在各自辖区内组织实施。</w:t>
      </w:r>
    </w:p>
    <w:p w:rsidR="00CA35AC" w:rsidRPr="00CA35AC" w:rsidRDefault="00CA35AC" w:rsidP="00CA35AC">
      <w:pPr>
        <w:widowControl/>
        <w:shd w:val="clear" w:color="auto" w:fill="FFFFFF"/>
        <w:spacing w:line="560" w:lineRule="exact"/>
        <w:ind w:firstLine="624"/>
        <w:jc w:val="left"/>
        <w:rPr>
          <w:rFonts w:ascii="仿宋_GB2312" w:eastAsia="仿宋_GB2312" w:hAnsi="&amp;quot" w:cs="宋体" w:hint="eastAsia"/>
          <w:kern w:val="0"/>
          <w:sz w:val="32"/>
          <w:szCs w:val="32"/>
        </w:rPr>
      </w:pPr>
      <w:r w:rsidRPr="00CA35AC">
        <w:rPr>
          <w:rFonts w:ascii="仿宋_GB2312" w:eastAsia="仿宋_GB2312" w:hAnsi="&amp;quot" w:cs="宋体" w:hint="eastAsia"/>
          <w:kern w:val="0"/>
          <w:sz w:val="32"/>
          <w:szCs w:val="32"/>
        </w:rPr>
        <w:t>二、监督员对辖区文化场所每月巡查走访不少于两次。在“扫黄打非”专项行动期间，应按照上级工作要求，增加巡查走访次数。</w:t>
      </w:r>
    </w:p>
    <w:p w:rsidR="00CA35AC" w:rsidRPr="00CA35AC" w:rsidRDefault="00CA35AC" w:rsidP="00CA35AC">
      <w:pPr>
        <w:widowControl/>
        <w:shd w:val="clear" w:color="auto" w:fill="FFFFFF"/>
        <w:spacing w:line="560" w:lineRule="exact"/>
        <w:ind w:firstLine="624"/>
        <w:jc w:val="left"/>
        <w:rPr>
          <w:rFonts w:ascii="仿宋_GB2312" w:eastAsia="仿宋_GB2312" w:hAnsi="&amp;quot" w:cs="宋体" w:hint="eastAsia"/>
          <w:kern w:val="0"/>
          <w:sz w:val="32"/>
          <w:szCs w:val="32"/>
        </w:rPr>
      </w:pPr>
      <w:r w:rsidRPr="00CA35AC">
        <w:rPr>
          <w:rFonts w:ascii="仿宋_GB2312" w:eastAsia="仿宋_GB2312" w:hAnsi="&amp;quot" w:cs="宋体" w:hint="eastAsia"/>
          <w:kern w:val="0"/>
          <w:sz w:val="32"/>
          <w:szCs w:val="32"/>
        </w:rPr>
        <w:t>三、监督员在巡查走访中应确定巡查重点部位、重点时段和重点对象。如校园周边等应作为巡查重点部位；“两会”、重大节假日期间，开学前后等作为巡查重点时段；有过违法违规经营行为的场所、游商地摊等应作为巡查重点对象。</w:t>
      </w:r>
    </w:p>
    <w:p w:rsidR="00CA35AC" w:rsidRPr="00CA35AC" w:rsidRDefault="00CA35AC" w:rsidP="00CA35AC">
      <w:pPr>
        <w:widowControl/>
        <w:shd w:val="clear" w:color="auto" w:fill="FFFFFF"/>
        <w:spacing w:line="560" w:lineRule="exact"/>
        <w:ind w:firstLine="624"/>
        <w:jc w:val="left"/>
        <w:rPr>
          <w:rFonts w:ascii="仿宋_GB2312" w:eastAsia="仿宋_GB2312" w:hAnsi="&amp;quot" w:cs="宋体" w:hint="eastAsia"/>
          <w:kern w:val="0"/>
          <w:sz w:val="32"/>
          <w:szCs w:val="32"/>
        </w:rPr>
      </w:pPr>
      <w:r w:rsidRPr="00CA35AC">
        <w:rPr>
          <w:rFonts w:ascii="仿宋_GB2312" w:eastAsia="仿宋_GB2312" w:hAnsi="&amp;quot" w:cs="宋体" w:hint="eastAsia"/>
          <w:kern w:val="0"/>
          <w:sz w:val="32"/>
          <w:szCs w:val="32"/>
        </w:rPr>
        <w:t>四、监督员在巡查走访过程中发现涉嫌违法违规现象的，应及时向区文化市场管理工作组办公室报告。区文化市场管理工作组办公室在巡查走访或接到监督员上报情况后将及时与市文化执法二大队联系，并同时配合相关部门进行依法查处。</w:t>
      </w:r>
    </w:p>
    <w:p w:rsidR="00CA35AC" w:rsidRPr="00CA35AC" w:rsidRDefault="00CA35AC" w:rsidP="00CA35AC">
      <w:pPr>
        <w:widowControl/>
        <w:shd w:val="clear" w:color="auto" w:fill="FFFFFF"/>
        <w:spacing w:line="560" w:lineRule="exact"/>
        <w:ind w:firstLine="624"/>
        <w:jc w:val="left"/>
        <w:rPr>
          <w:rFonts w:ascii="仿宋_GB2312" w:eastAsia="仿宋_GB2312" w:hAnsi="&amp;quot" w:cs="宋体" w:hint="eastAsia"/>
          <w:kern w:val="0"/>
          <w:sz w:val="32"/>
          <w:szCs w:val="32"/>
        </w:rPr>
      </w:pPr>
      <w:r w:rsidRPr="00CA35AC">
        <w:rPr>
          <w:rFonts w:ascii="仿宋_GB2312" w:eastAsia="仿宋_GB2312" w:hAnsi="&amp;quot" w:cs="宋体" w:hint="eastAsia"/>
          <w:kern w:val="0"/>
          <w:sz w:val="32"/>
          <w:szCs w:val="32"/>
        </w:rPr>
        <w:t>五、建立和完善工作台帐，及时将有关信息做如实记录，并整理归档。</w:t>
      </w:r>
    </w:p>
    <w:p w:rsidR="00CA35AC" w:rsidRPr="00CA35AC" w:rsidRDefault="00CA35AC" w:rsidP="00CA35AC">
      <w:pPr>
        <w:spacing w:line="560" w:lineRule="exact"/>
        <w:rPr>
          <w:rFonts w:ascii="仿宋_GB2312" w:eastAsia="仿宋_GB2312" w:hAnsi="&amp;quot" w:cs="宋体" w:hint="eastAsia"/>
          <w:kern w:val="0"/>
          <w:sz w:val="32"/>
          <w:szCs w:val="32"/>
        </w:rPr>
      </w:pPr>
    </w:p>
    <w:p w:rsidR="00CA35AC" w:rsidRDefault="00CA35AC" w:rsidP="00CA35AC">
      <w:pPr>
        <w:spacing w:line="560" w:lineRule="exact"/>
        <w:rPr>
          <w:sz w:val="32"/>
          <w:szCs w:val="32"/>
        </w:rPr>
      </w:pPr>
    </w:p>
    <w:p w:rsidR="00CA35AC" w:rsidRDefault="00CA35AC" w:rsidP="00CA35AC">
      <w:pPr>
        <w:spacing w:line="560" w:lineRule="exact"/>
        <w:rPr>
          <w:sz w:val="32"/>
          <w:szCs w:val="32"/>
        </w:rPr>
      </w:pPr>
    </w:p>
    <w:p w:rsidR="00CA35AC" w:rsidRDefault="00CA35AC" w:rsidP="00CA35AC">
      <w:pPr>
        <w:spacing w:line="560" w:lineRule="exact"/>
        <w:rPr>
          <w:sz w:val="32"/>
          <w:szCs w:val="32"/>
        </w:rPr>
      </w:pPr>
    </w:p>
    <w:p w:rsidR="00CA35AC" w:rsidRDefault="00CA35AC" w:rsidP="00CA35AC">
      <w:pPr>
        <w:spacing w:line="560" w:lineRule="exact"/>
        <w:rPr>
          <w:sz w:val="32"/>
          <w:szCs w:val="32"/>
        </w:rPr>
      </w:pPr>
    </w:p>
    <w:p w:rsidR="00CA35AC" w:rsidRDefault="00CA35AC" w:rsidP="00CA35AC">
      <w:pPr>
        <w:spacing w:line="560" w:lineRule="exact"/>
        <w:rPr>
          <w:sz w:val="32"/>
          <w:szCs w:val="32"/>
        </w:rPr>
      </w:pPr>
    </w:p>
    <w:p w:rsidR="009840E1" w:rsidRPr="00CA35AC" w:rsidRDefault="009840E1" w:rsidP="00CA35AC">
      <w:pPr>
        <w:spacing w:line="560" w:lineRule="exact"/>
        <w:rPr>
          <w:sz w:val="32"/>
          <w:szCs w:val="32"/>
        </w:rPr>
      </w:pPr>
    </w:p>
    <w:p w:rsidR="00CA35AC" w:rsidRP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t>附件二：</w:t>
      </w:r>
    </w:p>
    <w:p w:rsidR="00CA35AC" w:rsidRPr="00CA35AC" w:rsidRDefault="00CA35AC" w:rsidP="00CA35AC">
      <w:pPr>
        <w:widowControl/>
        <w:shd w:val="clear" w:color="auto" w:fill="FFFFFF"/>
        <w:spacing w:line="560" w:lineRule="exact"/>
        <w:jc w:val="center"/>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t>文化市场管理工作会议制度</w:t>
      </w:r>
    </w:p>
    <w:p w:rsidR="00CA35AC" w:rsidRPr="00CA35AC" w:rsidRDefault="00CA35AC" w:rsidP="009840E1">
      <w:pPr>
        <w:spacing w:line="560" w:lineRule="exact"/>
        <w:ind w:firstLineChars="200" w:firstLine="640"/>
        <w:rPr>
          <w:rFonts w:ascii="仿宋_GB2312" w:eastAsia="仿宋_GB2312"/>
          <w:sz w:val="32"/>
          <w:szCs w:val="32"/>
        </w:rPr>
      </w:pPr>
      <w:r w:rsidRPr="00CA35AC">
        <w:rPr>
          <w:rFonts w:ascii="仿宋_GB2312" w:eastAsia="仿宋_GB2312" w:hint="eastAsia"/>
          <w:sz w:val="32"/>
          <w:szCs w:val="32"/>
        </w:rPr>
        <w:t>为进一步加强信息沟通，推进工作互动，切实完善我区文化市场事前事中事后闭环式管理机制，制定文化市场管理工作例会制度：</w:t>
      </w:r>
    </w:p>
    <w:p w:rsidR="00CA35AC" w:rsidRPr="00CA35AC" w:rsidRDefault="00CA35AC" w:rsidP="009840E1">
      <w:pPr>
        <w:spacing w:line="560" w:lineRule="exact"/>
        <w:ind w:firstLineChars="200" w:firstLine="640"/>
        <w:rPr>
          <w:rFonts w:ascii="仿宋_GB2312" w:eastAsia="仿宋_GB2312"/>
          <w:sz w:val="32"/>
          <w:szCs w:val="32"/>
        </w:rPr>
      </w:pPr>
      <w:r w:rsidRPr="00CA35AC">
        <w:rPr>
          <w:rFonts w:ascii="仿宋_GB2312" w:eastAsia="仿宋_GB2312" w:hint="eastAsia"/>
          <w:sz w:val="32"/>
          <w:szCs w:val="32"/>
        </w:rPr>
        <w:t>一、会议时间：每半年召开一次，必要时随时召开。</w:t>
      </w:r>
    </w:p>
    <w:p w:rsidR="00CA35AC" w:rsidRPr="00CA35AC" w:rsidRDefault="00CA35AC" w:rsidP="009840E1">
      <w:pPr>
        <w:spacing w:line="560" w:lineRule="exact"/>
        <w:ind w:firstLineChars="200" w:firstLine="640"/>
        <w:rPr>
          <w:rFonts w:ascii="仿宋_GB2312" w:eastAsia="仿宋_GB2312"/>
          <w:sz w:val="32"/>
          <w:szCs w:val="32"/>
        </w:rPr>
      </w:pPr>
      <w:r w:rsidRPr="00CA35AC">
        <w:rPr>
          <w:rFonts w:ascii="仿宋_GB2312" w:eastAsia="仿宋_GB2312" w:hint="eastAsia"/>
          <w:sz w:val="32"/>
          <w:szCs w:val="32"/>
        </w:rPr>
        <w:t>二、出席人员：区文化市场管理工作组全体成员、市文化执法二大队负责人。列席人员（部门）根据实际情况指定。</w:t>
      </w:r>
    </w:p>
    <w:p w:rsidR="00CA35AC" w:rsidRPr="00CA35AC" w:rsidRDefault="00CA35AC" w:rsidP="009840E1">
      <w:pPr>
        <w:spacing w:line="560" w:lineRule="exact"/>
        <w:ind w:firstLineChars="200" w:firstLine="640"/>
        <w:rPr>
          <w:rFonts w:ascii="仿宋_GB2312" w:eastAsia="仿宋_GB2312"/>
          <w:sz w:val="32"/>
          <w:szCs w:val="32"/>
        </w:rPr>
      </w:pPr>
      <w:r w:rsidRPr="00CA35AC">
        <w:rPr>
          <w:rFonts w:ascii="仿宋_GB2312" w:eastAsia="仿宋_GB2312" w:hint="eastAsia"/>
          <w:sz w:val="32"/>
          <w:szCs w:val="32"/>
        </w:rPr>
        <w:t>三、会议内容：区文化市场管理工作组办公室通报半年文化市场监管情况，提出推进工作的意见和建议，同时提出下半年工作计划；各街道监督员就辖区内监管工作存在的困难与问题进行讨论。区文化市场管理工作组组长就各街道所辖区域的市场监管情况进行点评，提出指导意见与建议。</w:t>
      </w:r>
    </w:p>
    <w:p w:rsidR="00CA35AC" w:rsidRPr="00CA35AC" w:rsidRDefault="00CA35AC" w:rsidP="009840E1">
      <w:pPr>
        <w:spacing w:line="560" w:lineRule="exact"/>
        <w:ind w:firstLineChars="200" w:firstLine="640"/>
        <w:rPr>
          <w:rFonts w:ascii="仿宋_GB2312" w:eastAsia="仿宋_GB2312"/>
          <w:sz w:val="32"/>
          <w:szCs w:val="32"/>
        </w:rPr>
      </w:pPr>
      <w:r w:rsidRPr="00CA35AC">
        <w:rPr>
          <w:rFonts w:ascii="仿宋_GB2312" w:eastAsia="仿宋_GB2312" w:hint="eastAsia"/>
          <w:sz w:val="32"/>
          <w:szCs w:val="32"/>
        </w:rPr>
        <w:t>四、会议纪律：参加例会人员，非特殊情况不得缺席，同时应做好会议内容保密工作。</w:t>
      </w:r>
    </w:p>
    <w:p w:rsidR="00CA35AC" w:rsidRPr="00CA35AC" w:rsidRDefault="00CA35AC" w:rsidP="00CA35AC">
      <w:pPr>
        <w:spacing w:line="560" w:lineRule="exact"/>
        <w:ind w:firstLineChars="300" w:firstLine="960"/>
        <w:rPr>
          <w:rFonts w:ascii="仿宋_GB2312" w:eastAsia="仿宋_GB2312"/>
          <w:sz w:val="32"/>
          <w:szCs w:val="32"/>
        </w:rPr>
      </w:pPr>
    </w:p>
    <w:p w:rsidR="00CA35AC" w:rsidRPr="00CA35AC" w:rsidRDefault="00CA35AC" w:rsidP="00CA35AC">
      <w:pPr>
        <w:spacing w:line="560" w:lineRule="exact"/>
        <w:ind w:firstLineChars="300" w:firstLine="960"/>
        <w:rPr>
          <w:rFonts w:ascii="仿宋_GB2312" w:eastAsia="仿宋_GB2312"/>
          <w:sz w:val="32"/>
          <w:szCs w:val="32"/>
        </w:rPr>
      </w:pPr>
    </w:p>
    <w:p w:rsidR="00CA35AC" w:rsidRPr="00CA35AC" w:rsidRDefault="00CA35AC" w:rsidP="00CA35AC">
      <w:pPr>
        <w:spacing w:line="560" w:lineRule="exact"/>
        <w:ind w:firstLineChars="300" w:firstLine="960"/>
        <w:rPr>
          <w:rFonts w:ascii="仿宋_GB2312" w:eastAsia="仿宋_GB2312"/>
          <w:sz w:val="32"/>
          <w:szCs w:val="32"/>
        </w:rPr>
      </w:pPr>
    </w:p>
    <w:p w:rsidR="00CA35AC" w:rsidRDefault="00CA35AC" w:rsidP="00CA35AC">
      <w:pPr>
        <w:spacing w:line="560" w:lineRule="exact"/>
        <w:ind w:firstLineChars="300" w:firstLine="960"/>
        <w:rPr>
          <w:rFonts w:ascii="仿宋_GB2312" w:eastAsia="仿宋_GB2312"/>
          <w:sz w:val="32"/>
          <w:szCs w:val="32"/>
        </w:rPr>
      </w:pPr>
    </w:p>
    <w:p w:rsidR="00CA35AC" w:rsidRDefault="00CA35AC" w:rsidP="00CA35AC">
      <w:pPr>
        <w:spacing w:line="560" w:lineRule="exact"/>
        <w:ind w:firstLineChars="300" w:firstLine="960"/>
        <w:rPr>
          <w:rFonts w:ascii="仿宋_GB2312" w:eastAsia="仿宋_GB2312"/>
          <w:sz w:val="32"/>
          <w:szCs w:val="32"/>
        </w:rPr>
      </w:pPr>
    </w:p>
    <w:p w:rsidR="00CA35AC" w:rsidRDefault="00CA35AC" w:rsidP="00CA35AC">
      <w:pPr>
        <w:spacing w:line="560" w:lineRule="exact"/>
        <w:ind w:firstLineChars="300" w:firstLine="960"/>
        <w:rPr>
          <w:rFonts w:ascii="仿宋_GB2312" w:eastAsia="仿宋_GB2312"/>
          <w:sz w:val="32"/>
          <w:szCs w:val="32"/>
        </w:rPr>
      </w:pPr>
    </w:p>
    <w:p w:rsidR="00CA35AC" w:rsidRPr="00CA35AC" w:rsidRDefault="00CA35AC" w:rsidP="00CA35AC">
      <w:pPr>
        <w:spacing w:line="560" w:lineRule="exact"/>
        <w:ind w:firstLineChars="300" w:firstLine="960"/>
        <w:rPr>
          <w:rFonts w:ascii="仿宋_GB2312" w:eastAsia="仿宋_GB2312"/>
          <w:sz w:val="32"/>
          <w:szCs w:val="32"/>
        </w:rPr>
      </w:pPr>
    </w:p>
    <w:p w:rsidR="009840E1" w:rsidRPr="00CA35AC" w:rsidRDefault="009840E1" w:rsidP="00CA35AC">
      <w:pPr>
        <w:widowControl/>
        <w:shd w:val="clear" w:color="auto" w:fill="FFFFFF"/>
        <w:spacing w:line="560" w:lineRule="exact"/>
        <w:jc w:val="left"/>
        <w:rPr>
          <w:rFonts w:asciiTheme="majorEastAsia" w:eastAsiaTheme="majorEastAsia" w:hAnsiTheme="majorEastAsia" w:cs="宋体"/>
          <w:b/>
          <w:kern w:val="0"/>
          <w:sz w:val="32"/>
          <w:szCs w:val="32"/>
        </w:rPr>
      </w:pPr>
    </w:p>
    <w:p w:rsidR="00CA35AC" w:rsidRP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lastRenderedPageBreak/>
        <w:t>附件三：</w:t>
      </w:r>
    </w:p>
    <w:p w:rsidR="00CA35AC" w:rsidRPr="00CA35AC" w:rsidRDefault="00CA35AC" w:rsidP="00CA35AC">
      <w:pPr>
        <w:spacing w:line="560" w:lineRule="exact"/>
        <w:jc w:val="center"/>
        <w:rPr>
          <w:b/>
          <w:bCs/>
          <w:sz w:val="32"/>
          <w:szCs w:val="32"/>
        </w:rPr>
      </w:pPr>
      <w:r w:rsidRPr="00CA35AC">
        <w:rPr>
          <w:rFonts w:hint="eastAsia"/>
          <w:b/>
          <w:bCs/>
          <w:sz w:val="32"/>
          <w:szCs w:val="32"/>
        </w:rPr>
        <w:t>文化经营单位安全检查表</w:t>
      </w:r>
    </w:p>
    <w:p w:rsidR="00CA35AC" w:rsidRPr="00CA35AC" w:rsidRDefault="00CA35AC" w:rsidP="00CA35AC">
      <w:pPr>
        <w:spacing w:line="560" w:lineRule="exact"/>
        <w:jc w:val="center"/>
        <w:rPr>
          <w:sz w:val="32"/>
          <w:szCs w:val="32"/>
        </w:rPr>
      </w:pPr>
      <w:r w:rsidRPr="00CA35AC">
        <w:rPr>
          <w:rFonts w:hint="eastAsia"/>
          <w:sz w:val="32"/>
          <w:szCs w:val="32"/>
        </w:rPr>
        <w:t xml:space="preserve">      </w:t>
      </w:r>
      <w:r>
        <w:rPr>
          <w:rFonts w:hint="eastAsia"/>
          <w:sz w:val="32"/>
          <w:szCs w:val="32"/>
        </w:rPr>
        <w:t xml:space="preserve">                             </w:t>
      </w:r>
      <w:r w:rsidRPr="00CA35AC">
        <w:rPr>
          <w:rFonts w:hint="eastAsia"/>
          <w:sz w:val="32"/>
          <w:szCs w:val="32"/>
        </w:rPr>
        <w:t xml:space="preserve">  </w:t>
      </w:r>
      <w:r w:rsidRPr="00CA35AC">
        <w:rPr>
          <w:rFonts w:hint="eastAsia"/>
          <w:sz w:val="32"/>
          <w:szCs w:val="32"/>
        </w:rPr>
        <w:t>年</w:t>
      </w:r>
      <w:r w:rsidRPr="00CA35AC">
        <w:rPr>
          <w:rFonts w:hint="eastAsia"/>
          <w:sz w:val="32"/>
          <w:szCs w:val="32"/>
        </w:rPr>
        <w:t xml:space="preserve">    </w:t>
      </w:r>
      <w:r w:rsidRPr="00CA35AC">
        <w:rPr>
          <w:rFonts w:hint="eastAsia"/>
          <w:sz w:val="32"/>
          <w:szCs w:val="32"/>
        </w:rPr>
        <w:t>月</w:t>
      </w:r>
      <w:r w:rsidRPr="00CA35AC">
        <w:rPr>
          <w:rFonts w:hint="eastAsia"/>
          <w:sz w:val="32"/>
          <w:szCs w:val="32"/>
        </w:rPr>
        <w:t xml:space="preserve">    </w:t>
      </w:r>
      <w:r w:rsidRPr="00CA35AC">
        <w:rPr>
          <w:rFonts w:hint="eastAsia"/>
          <w:sz w:val="32"/>
          <w:szCs w:val="32"/>
        </w:rPr>
        <w:t>日</w:t>
      </w:r>
    </w:p>
    <w:tbl>
      <w:tblPr>
        <w:tblStyle w:val="a9"/>
        <w:tblW w:w="9214" w:type="dxa"/>
        <w:tblInd w:w="-34" w:type="dxa"/>
        <w:tblLayout w:type="fixed"/>
        <w:tblLook w:val="04A0"/>
      </w:tblPr>
      <w:tblGrid>
        <w:gridCol w:w="1985"/>
        <w:gridCol w:w="3402"/>
        <w:gridCol w:w="3827"/>
      </w:tblGrid>
      <w:tr w:rsidR="00CA35AC" w:rsidRPr="00CA35AC" w:rsidTr="002E41EC">
        <w:trPr>
          <w:trHeight w:val="641"/>
        </w:trPr>
        <w:tc>
          <w:tcPr>
            <w:tcW w:w="1985" w:type="dxa"/>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单位名称</w:t>
            </w:r>
          </w:p>
        </w:tc>
        <w:tc>
          <w:tcPr>
            <w:tcW w:w="7229" w:type="dxa"/>
            <w:gridSpan w:val="2"/>
            <w:vAlign w:val="center"/>
          </w:tcPr>
          <w:p w:rsidR="00CA35AC" w:rsidRPr="00CA35AC" w:rsidRDefault="00CA35AC" w:rsidP="00CA35AC">
            <w:pPr>
              <w:spacing w:line="560" w:lineRule="exact"/>
              <w:ind w:firstLine="560"/>
              <w:jc w:val="center"/>
              <w:rPr>
                <w:rFonts w:ascii="仿宋_GB2312" w:eastAsia="仿宋_GB2312" w:hAnsi="Calibri" w:cs="Times New Roman"/>
                <w:kern w:val="2"/>
                <w:sz w:val="32"/>
                <w:szCs w:val="32"/>
              </w:rPr>
            </w:pPr>
          </w:p>
        </w:tc>
      </w:tr>
      <w:tr w:rsidR="00CA35AC" w:rsidRPr="00CA35AC" w:rsidTr="002E41EC">
        <w:trPr>
          <w:trHeight w:val="641"/>
        </w:trPr>
        <w:tc>
          <w:tcPr>
            <w:tcW w:w="1985" w:type="dxa"/>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地 址</w:t>
            </w:r>
          </w:p>
        </w:tc>
        <w:tc>
          <w:tcPr>
            <w:tcW w:w="7229" w:type="dxa"/>
            <w:gridSpan w:val="2"/>
            <w:vAlign w:val="center"/>
          </w:tcPr>
          <w:p w:rsidR="00CA35AC" w:rsidRPr="00CA35AC" w:rsidRDefault="00CA35AC" w:rsidP="00CA35AC">
            <w:pPr>
              <w:spacing w:line="560" w:lineRule="exact"/>
              <w:ind w:firstLine="560"/>
              <w:jc w:val="center"/>
              <w:rPr>
                <w:rFonts w:ascii="仿宋_GB2312" w:eastAsia="仿宋_GB2312" w:hAnsi="Calibri" w:cs="Times New Roman"/>
                <w:kern w:val="2"/>
                <w:sz w:val="32"/>
                <w:szCs w:val="32"/>
              </w:rPr>
            </w:pPr>
          </w:p>
        </w:tc>
      </w:tr>
      <w:tr w:rsidR="00CA35AC" w:rsidRPr="00CA35AC" w:rsidTr="002E41EC">
        <w:trPr>
          <w:trHeight w:val="391"/>
        </w:trPr>
        <w:tc>
          <w:tcPr>
            <w:tcW w:w="5387" w:type="dxa"/>
            <w:gridSpan w:val="2"/>
            <w:vAlign w:val="center"/>
          </w:tcPr>
          <w:p w:rsidR="00CA35AC" w:rsidRPr="00CA35AC" w:rsidRDefault="00CA35AC" w:rsidP="00CA35AC">
            <w:pPr>
              <w:spacing w:line="560" w:lineRule="exact"/>
              <w:ind w:firstLine="480"/>
              <w:jc w:val="center"/>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检查内容</w:t>
            </w:r>
          </w:p>
        </w:tc>
        <w:tc>
          <w:tcPr>
            <w:tcW w:w="3827" w:type="dxa"/>
            <w:vAlign w:val="center"/>
          </w:tcPr>
          <w:p w:rsidR="00CA35AC" w:rsidRPr="00CA35AC" w:rsidRDefault="00CA35AC" w:rsidP="00CA35AC">
            <w:pPr>
              <w:spacing w:line="560" w:lineRule="exact"/>
              <w:ind w:firstLine="480"/>
              <w:jc w:val="center"/>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完成情况</w:t>
            </w:r>
          </w:p>
        </w:tc>
      </w:tr>
      <w:tr w:rsidR="00CA35AC" w:rsidRPr="00CA35AC" w:rsidTr="002E41EC">
        <w:trPr>
          <w:trHeight w:val="740"/>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1.中央、省市区相关文件贯彻落实情况</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764"/>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2.安全制度完善情况，是否安排专人负责</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702"/>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3.应急预案是否完善，演练记录情况</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693"/>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4.证照是否齐全，是否及时年检</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744"/>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5.消防设施、设备、器材是否保持完好有效，消防通道是否畅通</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702"/>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6.是否使用、储存易燃可燃危险品</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938"/>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7.电器线路是否采取防火保护措施，是否有维护检修记录</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734"/>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8.场内是否设置安全标识、指示牌等</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713"/>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9.是否有安全检查记录及</w:t>
            </w:r>
            <w:proofErr w:type="gramStart"/>
            <w:r w:rsidRPr="00CA35AC">
              <w:rPr>
                <w:rFonts w:ascii="仿宋_GB2312" w:eastAsia="仿宋_GB2312" w:hAnsi="Calibri" w:cs="Times New Roman" w:hint="eastAsia"/>
                <w:kern w:val="2"/>
                <w:sz w:val="32"/>
                <w:szCs w:val="32"/>
              </w:rPr>
              <w:t>相关台</w:t>
            </w:r>
            <w:proofErr w:type="gramEnd"/>
            <w:r w:rsidRPr="00CA35AC">
              <w:rPr>
                <w:rFonts w:ascii="仿宋_GB2312" w:eastAsia="仿宋_GB2312" w:hAnsi="Calibri" w:cs="Times New Roman" w:hint="eastAsia"/>
                <w:kern w:val="2"/>
                <w:sz w:val="32"/>
                <w:szCs w:val="32"/>
              </w:rPr>
              <w:t>账</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494"/>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10.是否组织员工定期进行消防安全教育培训</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r w:rsidR="00CA35AC" w:rsidRPr="00CA35AC" w:rsidTr="002E41EC">
        <w:trPr>
          <w:trHeight w:val="407"/>
        </w:trPr>
        <w:tc>
          <w:tcPr>
            <w:tcW w:w="5387" w:type="dxa"/>
            <w:gridSpan w:val="2"/>
            <w:vAlign w:val="center"/>
          </w:tcPr>
          <w:p w:rsidR="00CA35AC" w:rsidRPr="00CA35AC" w:rsidRDefault="00CA35AC" w:rsidP="00CA35AC">
            <w:pPr>
              <w:spacing w:line="560" w:lineRule="exact"/>
              <w:rPr>
                <w:rFonts w:ascii="仿宋_GB2312" w:eastAsia="仿宋_GB2312" w:hAnsi="Calibri" w:cs="Times New Roman"/>
                <w:kern w:val="2"/>
                <w:sz w:val="32"/>
                <w:szCs w:val="32"/>
              </w:rPr>
            </w:pPr>
            <w:r w:rsidRPr="00CA35AC">
              <w:rPr>
                <w:rFonts w:ascii="仿宋_GB2312" w:eastAsia="仿宋_GB2312" w:hAnsi="Calibri" w:cs="Times New Roman" w:hint="eastAsia"/>
                <w:kern w:val="2"/>
                <w:sz w:val="32"/>
                <w:szCs w:val="32"/>
              </w:rPr>
              <w:t>11.其他安全事项落实情况</w:t>
            </w:r>
          </w:p>
        </w:tc>
        <w:tc>
          <w:tcPr>
            <w:tcW w:w="3827" w:type="dxa"/>
          </w:tcPr>
          <w:p w:rsidR="00CA35AC" w:rsidRPr="00CA35AC" w:rsidRDefault="00CA35AC" w:rsidP="00CA35AC">
            <w:pPr>
              <w:spacing w:line="560" w:lineRule="exact"/>
              <w:ind w:firstLine="480"/>
              <w:rPr>
                <w:rFonts w:ascii="仿宋_GB2312" w:eastAsia="仿宋_GB2312" w:hAnsi="Calibri" w:cs="Times New Roman"/>
                <w:kern w:val="2"/>
                <w:sz w:val="32"/>
                <w:szCs w:val="32"/>
              </w:rPr>
            </w:pPr>
          </w:p>
        </w:tc>
      </w:tr>
    </w:tbl>
    <w:p w:rsidR="00CA35AC" w:rsidRPr="00CA35AC" w:rsidRDefault="00CA35AC" w:rsidP="00CA35AC">
      <w:pPr>
        <w:spacing w:line="560" w:lineRule="exact"/>
        <w:rPr>
          <w:rFonts w:ascii="仿宋_GB2312" w:eastAsia="仿宋_GB2312" w:hAnsi="Calibri" w:cs="Times New Roman"/>
          <w:sz w:val="32"/>
          <w:szCs w:val="32"/>
        </w:rPr>
      </w:pPr>
      <w:bookmarkStart w:id="0" w:name="_GoBack"/>
      <w:bookmarkEnd w:id="0"/>
      <w:r w:rsidRPr="00CA35AC">
        <w:rPr>
          <w:rFonts w:ascii="仿宋_GB2312" w:eastAsia="仿宋_GB2312" w:hAnsi="Calibri" w:cs="Times New Roman" w:hint="eastAsia"/>
          <w:sz w:val="32"/>
          <w:szCs w:val="32"/>
        </w:rPr>
        <w:t xml:space="preserve"> 单位负责人：                     检查人员：</w:t>
      </w:r>
    </w:p>
    <w:p w:rsidR="00CA35AC" w:rsidRP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lastRenderedPageBreak/>
        <w:t>附件四：</w:t>
      </w:r>
    </w:p>
    <w:p w:rsidR="00CA35AC" w:rsidRPr="00CA35AC" w:rsidRDefault="00CA35AC" w:rsidP="00CA35AC">
      <w:pPr>
        <w:spacing w:line="560" w:lineRule="exact"/>
        <w:jc w:val="center"/>
        <w:rPr>
          <w:b/>
          <w:bCs/>
          <w:sz w:val="32"/>
          <w:szCs w:val="32"/>
        </w:rPr>
      </w:pPr>
      <w:r w:rsidRPr="00CA35AC">
        <w:rPr>
          <w:rFonts w:hint="eastAsia"/>
          <w:b/>
          <w:bCs/>
          <w:sz w:val="32"/>
          <w:szCs w:val="32"/>
        </w:rPr>
        <w:t>歌舞娱乐场所现场检查表</w:t>
      </w:r>
      <w:r w:rsidRPr="00CA35AC">
        <w:rPr>
          <w:rFonts w:hint="eastAsia"/>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2880"/>
        <w:gridCol w:w="1557"/>
        <w:gridCol w:w="2177"/>
      </w:tblGrid>
      <w:tr w:rsidR="00CA35AC" w:rsidRPr="00CA35AC" w:rsidTr="00CA35AC">
        <w:tc>
          <w:tcPr>
            <w:tcW w:w="1908" w:type="dxa"/>
          </w:tcPr>
          <w:p w:rsidR="00CA35AC" w:rsidRPr="00CA35AC" w:rsidRDefault="00CA35AC" w:rsidP="00CA35AC">
            <w:pPr>
              <w:spacing w:line="560" w:lineRule="exact"/>
              <w:ind w:firstLineChars="50" w:firstLine="160"/>
              <w:rPr>
                <w:rFonts w:ascii="仿宋_GB2312" w:eastAsia="仿宋_GB2312" w:hAnsi="Calibri" w:cs="Times New Roman"/>
                <w:sz w:val="32"/>
                <w:szCs w:val="32"/>
              </w:rPr>
            </w:pPr>
            <w:r w:rsidRPr="00CA35AC">
              <w:rPr>
                <w:rFonts w:ascii="仿宋_GB2312" w:eastAsia="仿宋_GB2312" w:hAnsi="Calibri" w:cs="Times New Roman" w:hint="eastAsia"/>
                <w:sz w:val="32"/>
                <w:szCs w:val="32"/>
              </w:rPr>
              <w:t>单位名称</w:t>
            </w:r>
          </w:p>
        </w:tc>
        <w:tc>
          <w:tcPr>
            <w:tcW w:w="2880" w:type="dxa"/>
          </w:tcPr>
          <w:p w:rsidR="00CA35AC" w:rsidRPr="00CA35AC" w:rsidRDefault="00CA35AC" w:rsidP="00CA35AC">
            <w:pPr>
              <w:spacing w:line="560" w:lineRule="exact"/>
              <w:rPr>
                <w:rFonts w:ascii="仿宋_GB2312" w:eastAsia="仿宋_GB2312" w:hAnsi="Calibri" w:cs="Times New Roman"/>
                <w:sz w:val="32"/>
                <w:szCs w:val="32"/>
              </w:rPr>
            </w:pPr>
          </w:p>
        </w:tc>
        <w:tc>
          <w:tcPr>
            <w:tcW w:w="1557" w:type="dxa"/>
          </w:tcPr>
          <w:p w:rsidR="00CA35AC" w:rsidRPr="00CA35AC" w:rsidRDefault="00CA35AC" w:rsidP="00CA35AC">
            <w:pPr>
              <w:spacing w:line="560" w:lineRule="exact"/>
              <w:ind w:firstLineChars="100" w:firstLine="320"/>
              <w:rPr>
                <w:rFonts w:ascii="仿宋_GB2312" w:eastAsia="仿宋_GB2312" w:hAnsi="Calibri" w:cs="Times New Roman"/>
                <w:sz w:val="32"/>
                <w:szCs w:val="32"/>
              </w:rPr>
            </w:pPr>
            <w:r w:rsidRPr="00CA35AC">
              <w:rPr>
                <w:rFonts w:ascii="仿宋_GB2312" w:eastAsia="仿宋_GB2312" w:hAnsi="Calibri" w:cs="Times New Roman" w:hint="eastAsia"/>
                <w:sz w:val="32"/>
                <w:szCs w:val="32"/>
              </w:rPr>
              <w:t>地址</w:t>
            </w:r>
          </w:p>
        </w:tc>
        <w:tc>
          <w:tcPr>
            <w:tcW w:w="2177" w:type="dxa"/>
          </w:tcPr>
          <w:p w:rsidR="00CA35AC" w:rsidRPr="00CA35AC" w:rsidRDefault="00CA35AC" w:rsidP="00CA35AC">
            <w:pPr>
              <w:spacing w:line="560" w:lineRule="exact"/>
              <w:rPr>
                <w:rFonts w:ascii="仿宋_GB2312" w:eastAsia="仿宋_GB2312" w:hAnsi="Calibri" w:cs="Times New Roman"/>
                <w:sz w:val="32"/>
                <w:szCs w:val="32"/>
              </w:rPr>
            </w:pPr>
          </w:p>
        </w:tc>
      </w:tr>
      <w:tr w:rsidR="00CA35AC" w:rsidRPr="00CA35AC" w:rsidTr="00CA35AC">
        <w:tc>
          <w:tcPr>
            <w:tcW w:w="1908" w:type="dxa"/>
          </w:tcPr>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法定代表人</w:t>
            </w:r>
          </w:p>
        </w:tc>
        <w:tc>
          <w:tcPr>
            <w:tcW w:w="2880" w:type="dxa"/>
          </w:tcPr>
          <w:p w:rsidR="00CA35AC" w:rsidRPr="00CA35AC" w:rsidRDefault="00CA35AC" w:rsidP="00CA35AC">
            <w:pPr>
              <w:spacing w:line="560" w:lineRule="exact"/>
              <w:rPr>
                <w:rFonts w:ascii="仿宋_GB2312" w:eastAsia="仿宋_GB2312" w:hAnsi="Calibri" w:cs="Times New Roman"/>
                <w:sz w:val="32"/>
                <w:szCs w:val="32"/>
              </w:rPr>
            </w:pPr>
          </w:p>
        </w:tc>
        <w:tc>
          <w:tcPr>
            <w:tcW w:w="1557" w:type="dxa"/>
          </w:tcPr>
          <w:p w:rsidR="00CA35AC" w:rsidRPr="00CA35AC" w:rsidRDefault="00CA35AC" w:rsidP="00CA35AC">
            <w:pPr>
              <w:spacing w:line="560" w:lineRule="exact"/>
              <w:ind w:firstLineChars="100" w:firstLine="320"/>
              <w:rPr>
                <w:rFonts w:ascii="仿宋_GB2312" w:eastAsia="仿宋_GB2312" w:hAnsi="Calibri" w:cs="Times New Roman"/>
                <w:sz w:val="32"/>
                <w:szCs w:val="32"/>
              </w:rPr>
            </w:pPr>
            <w:r w:rsidRPr="00CA35AC">
              <w:rPr>
                <w:rFonts w:ascii="仿宋_GB2312" w:eastAsia="仿宋_GB2312" w:hAnsi="Calibri" w:cs="Times New Roman" w:hint="eastAsia"/>
                <w:sz w:val="32"/>
                <w:szCs w:val="32"/>
              </w:rPr>
              <w:t>电话</w:t>
            </w:r>
          </w:p>
        </w:tc>
        <w:tc>
          <w:tcPr>
            <w:tcW w:w="2177" w:type="dxa"/>
          </w:tcPr>
          <w:p w:rsidR="00CA35AC" w:rsidRPr="00CA35AC" w:rsidRDefault="00CA35AC" w:rsidP="00CA35AC">
            <w:pPr>
              <w:spacing w:line="560" w:lineRule="exact"/>
              <w:rPr>
                <w:rFonts w:ascii="仿宋_GB2312" w:eastAsia="仿宋_GB2312" w:hAnsi="Calibri" w:cs="Times New Roman"/>
                <w:sz w:val="32"/>
                <w:szCs w:val="32"/>
              </w:rPr>
            </w:pPr>
          </w:p>
        </w:tc>
      </w:tr>
      <w:tr w:rsidR="00CA35AC" w:rsidRPr="00CA35AC" w:rsidTr="00CA35AC">
        <w:trPr>
          <w:trHeight w:val="561"/>
        </w:trPr>
        <w:tc>
          <w:tcPr>
            <w:tcW w:w="1908" w:type="dxa"/>
            <w:vAlign w:val="center"/>
          </w:tcPr>
          <w:p w:rsidR="00CA35AC" w:rsidRPr="00CA35AC" w:rsidRDefault="00CA35AC" w:rsidP="00CA35AC">
            <w:pPr>
              <w:spacing w:line="560" w:lineRule="exact"/>
              <w:jc w:val="center"/>
              <w:rPr>
                <w:rFonts w:ascii="仿宋_GB2312" w:eastAsia="仿宋_GB2312" w:hAnsi="Calibri" w:cs="Times New Roman"/>
                <w:sz w:val="32"/>
                <w:szCs w:val="32"/>
              </w:rPr>
            </w:pPr>
            <w:r w:rsidRPr="00CA35AC">
              <w:rPr>
                <w:rFonts w:ascii="仿宋_GB2312" w:eastAsia="仿宋_GB2312" w:hAnsi="Calibri" w:cs="Times New Roman" w:hint="eastAsia"/>
                <w:sz w:val="32"/>
                <w:szCs w:val="32"/>
              </w:rPr>
              <w:t>检查人员</w:t>
            </w:r>
          </w:p>
        </w:tc>
        <w:tc>
          <w:tcPr>
            <w:tcW w:w="2880" w:type="dxa"/>
          </w:tcPr>
          <w:p w:rsidR="00CA35AC" w:rsidRPr="00CA35AC" w:rsidRDefault="00CA35AC" w:rsidP="00CA35AC">
            <w:pPr>
              <w:spacing w:line="560" w:lineRule="exact"/>
              <w:rPr>
                <w:rFonts w:ascii="仿宋_GB2312" w:eastAsia="仿宋_GB2312" w:hAnsi="Calibri" w:cs="Times New Roman"/>
                <w:sz w:val="32"/>
                <w:szCs w:val="32"/>
              </w:rPr>
            </w:pPr>
          </w:p>
        </w:tc>
        <w:tc>
          <w:tcPr>
            <w:tcW w:w="1557" w:type="dxa"/>
            <w:vAlign w:val="center"/>
          </w:tcPr>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检查时间</w:t>
            </w:r>
          </w:p>
        </w:tc>
        <w:tc>
          <w:tcPr>
            <w:tcW w:w="2177" w:type="dxa"/>
          </w:tcPr>
          <w:p w:rsidR="00CA35AC" w:rsidRPr="00CA35AC" w:rsidRDefault="00CA35AC" w:rsidP="00CA35AC">
            <w:pPr>
              <w:spacing w:line="560" w:lineRule="exact"/>
              <w:rPr>
                <w:rFonts w:ascii="仿宋_GB2312" w:eastAsia="仿宋_GB2312" w:hAnsi="Calibri" w:cs="Times New Roman"/>
                <w:sz w:val="32"/>
                <w:szCs w:val="32"/>
              </w:rPr>
            </w:pPr>
          </w:p>
        </w:tc>
      </w:tr>
      <w:tr w:rsidR="00CA35AC" w:rsidRPr="00CA35AC" w:rsidTr="002E41EC">
        <w:trPr>
          <w:trHeight w:val="7949"/>
        </w:trPr>
        <w:tc>
          <w:tcPr>
            <w:tcW w:w="8522" w:type="dxa"/>
            <w:gridSpan w:val="4"/>
          </w:tcPr>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1、是否悬挂警示标志，未成年人禁入标志；是□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2、是否在规定的营业时间内营业；是□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3、从业人员在营业期间是否统一着装并佩戴工作标志；是□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4、娱乐场所容纳的消费者是否超过核定人数；是□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5、安全通道是否畅通；是□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6、是否接纳</w:t>
            </w:r>
            <w:proofErr w:type="gramStart"/>
            <w:r w:rsidRPr="00CA35AC">
              <w:rPr>
                <w:rFonts w:ascii="仿宋_GB2312" w:eastAsia="仿宋_GB2312" w:hAnsi="Calibri" w:cs="Times New Roman" w:hint="eastAsia"/>
                <w:sz w:val="32"/>
                <w:szCs w:val="32"/>
              </w:rPr>
              <w:t>未年</w:t>
            </w:r>
            <w:proofErr w:type="gramEnd"/>
            <w:r w:rsidRPr="00CA35AC">
              <w:rPr>
                <w:rFonts w:ascii="仿宋_GB2312" w:eastAsia="仿宋_GB2312" w:hAnsi="Calibri" w:cs="Times New Roman" w:hint="eastAsia"/>
                <w:sz w:val="32"/>
                <w:szCs w:val="32"/>
              </w:rPr>
              <w:t>人进入营业场所；是□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7、是否建立从业人员名簿、营业日志；是□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8、歌曲点播系统是否与境外曲库联接；是□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9、变更有关事项，是否按规定申请重新核发《娱乐经营许可证》；</w:t>
            </w:r>
          </w:p>
          <w:p w:rsidR="00CA35AC" w:rsidRPr="00CA35AC" w:rsidRDefault="00CA35AC" w:rsidP="00CA35AC">
            <w:pPr>
              <w:spacing w:line="560" w:lineRule="exact"/>
              <w:ind w:firstLineChars="1800" w:firstLine="5760"/>
              <w:rPr>
                <w:rFonts w:ascii="仿宋_GB2312" w:eastAsia="仿宋_GB2312" w:hAnsi="Calibri" w:cs="Times New Roman"/>
                <w:sz w:val="32"/>
                <w:szCs w:val="32"/>
              </w:rPr>
            </w:pPr>
            <w:r w:rsidRPr="00CA35AC">
              <w:rPr>
                <w:rFonts w:ascii="仿宋_GB2312" w:eastAsia="仿宋_GB2312" w:hAnsi="Calibri" w:cs="Times New Roman" w:hint="eastAsia"/>
                <w:sz w:val="32"/>
                <w:szCs w:val="32"/>
              </w:rPr>
              <w:t>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10、该场所是否达到卫生城市创建要求。</w:t>
            </w:r>
          </w:p>
          <w:p w:rsidR="00CA35AC" w:rsidRPr="00CA35AC" w:rsidRDefault="00CA35AC" w:rsidP="00CA35AC">
            <w:pPr>
              <w:spacing w:line="560" w:lineRule="exact"/>
              <w:ind w:firstLineChars="1800" w:firstLine="5760"/>
              <w:rPr>
                <w:rFonts w:ascii="仿宋_GB2312" w:eastAsia="仿宋_GB2312" w:hAnsi="Calibri" w:cs="Times New Roman"/>
                <w:sz w:val="32"/>
                <w:szCs w:val="32"/>
              </w:rPr>
            </w:pPr>
            <w:r w:rsidRPr="00CA35AC">
              <w:rPr>
                <w:rFonts w:ascii="仿宋_GB2312" w:eastAsia="仿宋_GB2312" w:hAnsi="Calibri" w:cs="Times New Roman" w:hint="eastAsia"/>
                <w:sz w:val="32"/>
                <w:szCs w:val="32"/>
              </w:rPr>
              <w:t>是□     否□</w:t>
            </w:r>
          </w:p>
          <w:p w:rsidR="00CA35AC" w:rsidRPr="00CA35AC" w:rsidRDefault="00CA35AC" w:rsidP="00CA35AC">
            <w:pPr>
              <w:spacing w:line="560" w:lineRule="exact"/>
              <w:rPr>
                <w:rFonts w:ascii="仿宋_GB2312" w:eastAsia="仿宋_GB2312" w:hAnsi="Calibri" w:cs="Times New Roman"/>
                <w:sz w:val="32"/>
                <w:szCs w:val="32"/>
              </w:rPr>
            </w:pPr>
            <w:r w:rsidRPr="00CA35AC">
              <w:rPr>
                <w:rFonts w:ascii="仿宋_GB2312" w:eastAsia="仿宋_GB2312" w:hAnsi="Calibri" w:cs="Times New Roman" w:hint="eastAsia"/>
                <w:sz w:val="32"/>
                <w:szCs w:val="32"/>
              </w:rPr>
              <w:t>备注：</w:t>
            </w:r>
          </w:p>
          <w:p w:rsidR="00CA35AC" w:rsidRPr="00CA35AC" w:rsidRDefault="00CA35AC" w:rsidP="00CA35AC">
            <w:pPr>
              <w:spacing w:line="560" w:lineRule="exact"/>
              <w:rPr>
                <w:rFonts w:ascii="仿宋_GB2312" w:eastAsia="仿宋_GB2312" w:hAnsi="Calibri" w:cs="Times New Roman"/>
                <w:sz w:val="32"/>
                <w:szCs w:val="32"/>
              </w:rPr>
            </w:pPr>
          </w:p>
        </w:tc>
      </w:tr>
    </w:tbl>
    <w:p w:rsidR="00CA35AC" w:rsidRPr="00CA35AC" w:rsidRDefault="00CA35AC" w:rsidP="00CA35AC">
      <w:pPr>
        <w:spacing w:line="560" w:lineRule="exact"/>
        <w:rPr>
          <w:rFonts w:ascii="Calibri" w:eastAsia="宋体" w:hAnsi="Calibri" w:cs="Times New Roman"/>
          <w:sz w:val="32"/>
          <w:szCs w:val="32"/>
        </w:rPr>
      </w:pPr>
      <w:r w:rsidRPr="00CA35AC">
        <w:rPr>
          <w:rFonts w:ascii="Calibri" w:eastAsia="宋体" w:hAnsi="Calibri" w:cs="Times New Roman" w:hint="eastAsia"/>
          <w:sz w:val="32"/>
          <w:szCs w:val="32"/>
        </w:rPr>
        <w:t>检查人员签名：</w:t>
      </w:r>
    </w:p>
    <w:p w:rsidR="00CA35AC" w:rsidRPr="00CA35AC" w:rsidRDefault="00CA35AC" w:rsidP="00CA35AC">
      <w:pPr>
        <w:spacing w:line="560" w:lineRule="exact"/>
        <w:rPr>
          <w:rFonts w:ascii="Calibri" w:eastAsia="宋体" w:hAnsi="Calibri" w:cs="Times New Roman"/>
          <w:sz w:val="32"/>
          <w:szCs w:val="32"/>
        </w:rPr>
      </w:pPr>
      <w:r w:rsidRPr="00CA35AC">
        <w:rPr>
          <w:rFonts w:ascii="Calibri" w:eastAsia="宋体" w:hAnsi="Calibri" w:cs="Times New Roman" w:hint="eastAsia"/>
          <w:sz w:val="32"/>
          <w:szCs w:val="32"/>
        </w:rPr>
        <w:t>当事人签章：</w:t>
      </w:r>
    </w:p>
    <w:p w:rsid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p>
    <w:p w:rsidR="00CA35AC" w:rsidRP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lastRenderedPageBreak/>
        <w:t>附件五：</w:t>
      </w:r>
    </w:p>
    <w:p w:rsidR="00CA35AC" w:rsidRPr="00CA35AC" w:rsidRDefault="00CA35AC" w:rsidP="00CA35AC">
      <w:pPr>
        <w:spacing w:line="560" w:lineRule="exact"/>
        <w:jc w:val="center"/>
        <w:rPr>
          <w:b/>
          <w:bCs/>
          <w:sz w:val="32"/>
          <w:szCs w:val="32"/>
        </w:rPr>
      </w:pPr>
      <w:r w:rsidRPr="00CA35AC">
        <w:rPr>
          <w:rFonts w:hint="eastAsia"/>
          <w:b/>
          <w:bCs/>
          <w:sz w:val="32"/>
          <w:szCs w:val="32"/>
        </w:rPr>
        <w:t>印刷企业现场检查表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2880"/>
        <w:gridCol w:w="1699"/>
        <w:gridCol w:w="2035"/>
      </w:tblGrid>
      <w:tr w:rsidR="00CA35AC" w:rsidRPr="00CA35AC" w:rsidTr="00CA35AC">
        <w:tc>
          <w:tcPr>
            <w:tcW w:w="1908" w:type="dxa"/>
          </w:tcPr>
          <w:p w:rsidR="00CA35AC" w:rsidRPr="00CA35AC" w:rsidRDefault="00CA35AC" w:rsidP="00CA35AC">
            <w:pPr>
              <w:spacing w:line="560" w:lineRule="exact"/>
              <w:ind w:firstLineChars="50" w:firstLine="160"/>
              <w:rPr>
                <w:rFonts w:ascii="仿宋_GB2312" w:eastAsia="仿宋_GB2312"/>
                <w:sz w:val="32"/>
                <w:szCs w:val="32"/>
              </w:rPr>
            </w:pPr>
            <w:r w:rsidRPr="00CA35AC">
              <w:rPr>
                <w:rFonts w:ascii="仿宋_GB2312" w:eastAsia="仿宋_GB2312" w:hint="eastAsia"/>
                <w:sz w:val="32"/>
                <w:szCs w:val="32"/>
              </w:rPr>
              <w:t>单位名称</w:t>
            </w:r>
          </w:p>
        </w:tc>
        <w:tc>
          <w:tcPr>
            <w:tcW w:w="2880" w:type="dxa"/>
          </w:tcPr>
          <w:p w:rsidR="00CA35AC" w:rsidRPr="00CA35AC" w:rsidRDefault="00CA35AC" w:rsidP="00CA35AC">
            <w:pPr>
              <w:spacing w:line="560" w:lineRule="exact"/>
              <w:rPr>
                <w:rFonts w:ascii="仿宋_GB2312" w:eastAsia="仿宋_GB2312"/>
                <w:sz w:val="32"/>
                <w:szCs w:val="32"/>
              </w:rPr>
            </w:pPr>
          </w:p>
        </w:tc>
        <w:tc>
          <w:tcPr>
            <w:tcW w:w="1699" w:type="dxa"/>
          </w:tcPr>
          <w:p w:rsidR="00CA35AC" w:rsidRPr="00CA35AC" w:rsidRDefault="00CA35AC" w:rsidP="00CA35AC">
            <w:pPr>
              <w:spacing w:line="560" w:lineRule="exact"/>
              <w:ind w:firstLineChars="100" w:firstLine="320"/>
              <w:rPr>
                <w:rFonts w:ascii="仿宋_GB2312" w:eastAsia="仿宋_GB2312"/>
                <w:sz w:val="32"/>
                <w:szCs w:val="32"/>
              </w:rPr>
            </w:pPr>
            <w:r w:rsidRPr="00CA35AC">
              <w:rPr>
                <w:rFonts w:ascii="仿宋_GB2312" w:eastAsia="仿宋_GB2312" w:hint="eastAsia"/>
                <w:sz w:val="32"/>
                <w:szCs w:val="32"/>
              </w:rPr>
              <w:t>地址</w:t>
            </w:r>
          </w:p>
        </w:tc>
        <w:tc>
          <w:tcPr>
            <w:tcW w:w="2035" w:type="dxa"/>
          </w:tcPr>
          <w:p w:rsidR="00CA35AC" w:rsidRPr="00CA35AC" w:rsidRDefault="00CA35AC" w:rsidP="00CA35AC">
            <w:pPr>
              <w:spacing w:line="560" w:lineRule="exact"/>
              <w:rPr>
                <w:rFonts w:ascii="仿宋_GB2312" w:eastAsia="仿宋_GB2312"/>
                <w:sz w:val="32"/>
                <w:szCs w:val="32"/>
              </w:rPr>
            </w:pPr>
          </w:p>
        </w:tc>
      </w:tr>
      <w:tr w:rsidR="00CA35AC" w:rsidRPr="00CA35AC" w:rsidTr="00CA35AC">
        <w:tc>
          <w:tcPr>
            <w:tcW w:w="1908" w:type="dxa"/>
          </w:tcPr>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法定代表人</w:t>
            </w:r>
          </w:p>
        </w:tc>
        <w:tc>
          <w:tcPr>
            <w:tcW w:w="2880" w:type="dxa"/>
          </w:tcPr>
          <w:p w:rsidR="00CA35AC" w:rsidRPr="00CA35AC" w:rsidRDefault="00CA35AC" w:rsidP="00CA35AC">
            <w:pPr>
              <w:spacing w:line="560" w:lineRule="exact"/>
              <w:rPr>
                <w:rFonts w:ascii="仿宋_GB2312" w:eastAsia="仿宋_GB2312"/>
                <w:sz w:val="32"/>
                <w:szCs w:val="32"/>
              </w:rPr>
            </w:pPr>
          </w:p>
        </w:tc>
        <w:tc>
          <w:tcPr>
            <w:tcW w:w="1699" w:type="dxa"/>
          </w:tcPr>
          <w:p w:rsidR="00CA35AC" w:rsidRPr="00CA35AC" w:rsidRDefault="00CA35AC" w:rsidP="00CA35AC">
            <w:pPr>
              <w:spacing w:line="560" w:lineRule="exact"/>
              <w:ind w:firstLineChars="100" w:firstLine="320"/>
              <w:rPr>
                <w:rFonts w:ascii="仿宋_GB2312" w:eastAsia="仿宋_GB2312"/>
                <w:sz w:val="32"/>
                <w:szCs w:val="32"/>
              </w:rPr>
            </w:pPr>
            <w:r w:rsidRPr="00CA35AC">
              <w:rPr>
                <w:rFonts w:ascii="仿宋_GB2312" w:eastAsia="仿宋_GB2312" w:hint="eastAsia"/>
                <w:sz w:val="32"/>
                <w:szCs w:val="32"/>
              </w:rPr>
              <w:t>电话</w:t>
            </w:r>
          </w:p>
        </w:tc>
        <w:tc>
          <w:tcPr>
            <w:tcW w:w="2035" w:type="dxa"/>
          </w:tcPr>
          <w:p w:rsidR="00CA35AC" w:rsidRPr="00CA35AC" w:rsidRDefault="00CA35AC" w:rsidP="00CA35AC">
            <w:pPr>
              <w:spacing w:line="560" w:lineRule="exact"/>
              <w:rPr>
                <w:rFonts w:ascii="仿宋_GB2312" w:eastAsia="仿宋_GB2312"/>
                <w:sz w:val="32"/>
                <w:szCs w:val="32"/>
              </w:rPr>
            </w:pPr>
          </w:p>
        </w:tc>
      </w:tr>
      <w:tr w:rsidR="00CA35AC" w:rsidRPr="00CA35AC" w:rsidTr="00CA35AC">
        <w:tc>
          <w:tcPr>
            <w:tcW w:w="1908" w:type="dxa"/>
            <w:vAlign w:val="center"/>
          </w:tcPr>
          <w:p w:rsidR="00CA35AC" w:rsidRPr="00CA35AC" w:rsidRDefault="00CA35AC" w:rsidP="00CA35AC">
            <w:pPr>
              <w:spacing w:line="560" w:lineRule="exact"/>
              <w:jc w:val="center"/>
              <w:rPr>
                <w:rFonts w:ascii="仿宋_GB2312" w:eastAsia="仿宋_GB2312"/>
                <w:sz w:val="32"/>
                <w:szCs w:val="32"/>
              </w:rPr>
            </w:pPr>
            <w:r w:rsidRPr="00CA35AC">
              <w:rPr>
                <w:rFonts w:ascii="仿宋_GB2312" w:eastAsia="仿宋_GB2312" w:hint="eastAsia"/>
                <w:sz w:val="32"/>
                <w:szCs w:val="32"/>
              </w:rPr>
              <w:t>检查人员</w:t>
            </w:r>
          </w:p>
        </w:tc>
        <w:tc>
          <w:tcPr>
            <w:tcW w:w="2880" w:type="dxa"/>
          </w:tcPr>
          <w:p w:rsidR="00CA35AC" w:rsidRPr="00CA35AC" w:rsidRDefault="00CA35AC" w:rsidP="00CA35AC">
            <w:pPr>
              <w:spacing w:line="560" w:lineRule="exact"/>
              <w:rPr>
                <w:rFonts w:ascii="仿宋_GB2312" w:eastAsia="仿宋_GB2312"/>
                <w:sz w:val="32"/>
                <w:szCs w:val="32"/>
              </w:rPr>
            </w:pPr>
          </w:p>
        </w:tc>
        <w:tc>
          <w:tcPr>
            <w:tcW w:w="1699" w:type="dxa"/>
            <w:vAlign w:val="center"/>
          </w:tcPr>
          <w:p w:rsidR="00CA35AC" w:rsidRPr="00CA35AC" w:rsidRDefault="00CA35AC" w:rsidP="00CA35AC">
            <w:pPr>
              <w:spacing w:line="560" w:lineRule="exact"/>
              <w:jc w:val="center"/>
              <w:rPr>
                <w:rFonts w:ascii="仿宋_GB2312" w:eastAsia="仿宋_GB2312"/>
                <w:sz w:val="32"/>
                <w:szCs w:val="32"/>
              </w:rPr>
            </w:pPr>
            <w:r w:rsidRPr="00CA35AC">
              <w:rPr>
                <w:rFonts w:ascii="仿宋_GB2312" w:eastAsia="仿宋_GB2312" w:hint="eastAsia"/>
                <w:sz w:val="32"/>
                <w:szCs w:val="32"/>
              </w:rPr>
              <w:t>检查时间</w:t>
            </w:r>
          </w:p>
        </w:tc>
        <w:tc>
          <w:tcPr>
            <w:tcW w:w="2035" w:type="dxa"/>
          </w:tcPr>
          <w:p w:rsidR="00CA35AC" w:rsidRPr="00CA35AC" w:rsidRDefault="00CA35AC" w:rsidP="00CA35AC">
            <w:pPr>
              <w:spacing w:line="560" w:lineRule="exact"/>
              <w:rPr>
                <w:rFonts w:ascii="仿宋_GB2312" w:eastAsia="仿宋_GB2312"/>
                <w:sz w:val="32"/>
                <w:szCs w:val="32"/>
              </w:rPr>
            </w:pPr>
          </w:p>
        </w:tc>
      </w:tr>
      <w:tr w:rsidR="00CA35AC" w:rsidRPr="00CA35AC" w:rsidTr="002E41EC">
        <w:trPr>
          <w:trHeight w:val="8407"/>
        </w:trPr>
        <w:tc>
          <w:tcPr>
            <w:tcW w:w="8522" w:type="dxa"/>
            <w:gridSpan w:val="4"/>
          </w:tcPr>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1、是否出售、出租、出借或者转让印刷经营许可证；是□否□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2、变更主要登记事项，是否向原审批部门备案；是□否□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3、是否未经许可，擅自兼营或者变更从事印刷经营活动；是□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4、印刷经营企业是否假冒或者盗用他人名义印刷出版物；是□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5、是否未按规定留存备查材料；是□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6、印刷企业是否征订、销售出版物；是□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7、印刷经营企业是否盗印他人出版物；是□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8、是否非法加印或者销售委托印刷的其他印刷品；是□否□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9、是否从事其他印刷品印刷经营活动的个人超范围经营；是□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10、是否擅自将接受委托印刷的其他印刷品再委托他人印刷。是□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备注：</w:t>
            </w:r>
          </w:p>
        </w:tc>
      </w:tr>
    </w:tbl>
    <w:p w:rsidR="00CA35AC" w:rsidRPr="00CA35AC" w:rsidRDefault="00CA35AC" w:rsidP="00CA35AC">
      <w:pPr>
        <w:spacing w:line="560" w:lineRule="exact"/>
        <w:rPr>
          <w:sz w:val="32"/>
          <w:szCs w:val="32"/>
        </w:rPr>
      </w:pPr>
      <w:r w:rsidRPr="00CA35AC">
        <w:rPr>
          <w:rFonts w:hint="eastAsia"/>
          <w:sz w:val="32"/>
          <w:szCs w:val="32"/>
        </w:rPr>
        <w:t>检查人员签名：</w:t>
      </w:r>
    </w:p>
    <w:p w:rsidR="00CA35AC" w:rsidRPr="00CA35AC" w:rsidRDefault="00CA35AC" w:rsidP="00CA35AC">
      <w:pPr>
        <w:spacing w:line="560" w:lineRule="exact"/>
        <w:rPr>
          <w:sz w:val="32"/>
          <w:szCs w:val="32"/>
        </w:rPr>
      </w:pPr>
      <w:r w:rsidRPr="00CA35AC">
        <w:rPr>
          <w:rFonts w:hint="eastAsia"/>
          <w:sz w:val="32"/>
          <w:szCs w:val="32"/>
        </w:rPr>
        <w:t>当事人签章：</w:t>
      </w:r>
    </w:p>
    <w:p w:rsidR="00CA35AC" w:rsidRPr="00CA35AC" w:rsidRDefault="00CA35AC" w:rsidP="00CA35AC">
      <w:pPr>
        <w:widowControl/>
        <w:shd w:val="clear" w:color="auto" w:fill="FFFFFF"/>
        <w:spacing w:line="560" w:lineRule="exact"/>
        <w:jc w:val="left"/>
        <w:rPr>
          <w:rFonts w:asciiTheme="majorEastAsia" w:eastAsiaTheme="majorEastAsia" w:hAnsiTheme="majorEastAsia" w:cs="宋体"/>
          <w:b/>
          <w:kern w:val="0"/>
          <w:sz w:val="32"/>
          <w:szCs w:val="32"/>
        </w:rPr>
      </w:pPr>
      <w:r w:rsidRPr="00CA35AC">
        <w:rPr>
          <w:rFonts w:asciiTheme="majorEastAsia" w:eastAsiaTheme="majorEastAsia" w:hAnsiTheme="majorEastAsia" w:cs="宋体" w:hint="eastAsia"/>
          <w:b/>
          <w:kern w:val="0"/>
          <w:sz w:val="32"/>
          <w:szCs w:val="32"/>
        </w:rPr>
        <w:lastRenderedPageBreak/>
        <w:t>附件六：</w:t>
      </w:r>
    </w:p>
    <w:p w:rsidR="00CA35AC" w:rsidRPr="00CA35AC" w:rsidRDefault="00CA35AC" w:rsidP="00CA35AC">
      <w:pPr>
        <w:spacing w:line="560" w:lineRule="exact"/>
        <w:jc w:val="center"/>
        <w:rPr>
          <w:sz w:val="32"/>
          <w:szCs w:val="32"/>
        </w:rPr>
      </w:pPr>
      <w:r w:rsidRPr="00CA35AC">
        <w:rPr>
          <w:rFonts w:hint="eastAsia"/>
          <w:sz w:val="32"/>
          <w:szCs w:val="32"/>
        </w:rPr>
        <w:t>互联网上网服务营业场所现场检查表</w:t>
      </w:r>
    </w:p>
    <w:p w:rsidR="00CA35AC" w:rsidRPr="00CA35AC" w:rsidRDefault="00CA35AC" w:rsidP="00CA35AC">
      <w:pPr>
        <w:spacing w:line="560" w:lineRule="exact"/>
        <w:jc w:val="center"/>
        <w:rPr>
          <w:sz w:val="32"/>
          <w:szCs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2880"/>
        <w:gridCol w:w="1557"/>
        <w:gridCol w:w="2177"/>
      </w:tblGrid>
      <w:tr w:rsidR="00CA35AC" w:rsidRPr="00CA35AC" w:rsidTr="00CA35AC">
        <w:tc>
          <w:tcPr>
            <w:tcW w:w="1908" w:type="dxa"/>
          </w:tcPr>
          <w:p w:rsidR="00CA35AC" w:rsidRPr="00CA35AC" w:rsidRDefault="00CA35AC" w:rsidP="00CA35AC">
            <w:pPr>
              <w:spacing w:line="560" w:lineRule="exact"/>
              <w:ind w:firstLineChars="50" w:firstLine="160"/>
              <w:rPr>
                <w:rFonts w:ascii="仿宋_GB2312" w:eastAsia="仿宋_GB2312"/>
                <w:sz w:val="32"/>
                <w:szCs w:val="32"/>
              </w:rPr>
            </w:pPr>
            <w:r w:rsidRPr="00CA35AC">
              <w:rPr>
                <w:rFonts w:ascii="仿宋_GB2312" w:eastAsia="仿宋_GB2312" w:hint="eastAsia"/>
                <w:sz w:val="32"/>
                <w:szCs w:val="32"/>
              </w:rPr>
              <w:t>单位名称</w:t>
            </w:r>
          </w:p>
        </w:tc>
        <w:tc>
          <w:tcPr>
            <w:tcW w:w="2880" w:type="dxa"/>
          </w:tcPr>
          <w:p w:rsidR="00CA35AC" w:rsidRPr="00CA35AC" w:rsidRDefault="00CA35AC" w:rsidP="00CA35AC">
            <w:pPr>
              <w:spacing w:line="560" w:lineRule="exact"/>
              <w:rPr>
                <w:rFonts w:ascii="仿宋_GB2312" w:eastAsia="仿宋_GB2312"/>
                <w:sz w:val="32"/>
                <w:szCs w:val="32"/>
              </w:rPr>
            </w:pPr>
          </w:p>
        </w:tc>
        <w:tc>
          <w:tcPr>
            <w:tcW w:w="1557" w:type="dxa"/>
          </w:tcPr>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 xml:space="preserve">地 </w:t>
            </w:r>
            <w:r>
              <w:rPr>
                <w:rFonts w:ascii="仿宋_GB2312" w:eastAsia="仿宋_GB2312" w:hint="eastAsia"/>
                <w:sz w:val="32"/>
                <w:szCs w:val="32"/>
              </w:rPr>
              <w:t xml:space="preserve">  </w:t>
            </w:r>
            <w:r w:rsidRPr="00CA35AC">
              <w:rPr>
                <w:rFonts w:ascii="仿宋_GB2312" w:eastAsia="仿宋_GB2312" w:hint="eastAsia"/>
                <w:sz w:val="32"/>
                <w:szCs w:val="32"/>
              </w:rPr>
              <w:t>址</w:t>
            </w:r>
          </w:p>
        </w:tc>
        <w:tc>
          <w:tcPr>
            <w:tcW w:w="2177" w:type="dxa"/>
          </w:tcPr>
          <w:p w:rsidR="00CA35AC" w:rsidRPr="00CA35AC" w:rsidRDefault="00CA35AC" w:rsidP="00CA35AC">
            <w:pPr>
              <w:spacing w:line="560" w:lineRule="exact"/>
              <w:rPr>
                <w:rFonts w:ascii="仿宋_GB2312" w:eastAsia="仿宋_GB2312"/>
                <w:sz w:val="32"/>
                <w:szCs w:val="32"/>
              </w:rPr>
            </w:pPr>
          </w:p>
        </w:tc>
      </w:tr>
      <w:tr w:rsidR="00CA35AC" w:rsidRPr="00CA35AC" w:rsidTr="00CA35AC">
        <w:tc>
          <w:tcPr>
            <w:tcW w:w="1908" w:type="dxa"/>
          </w:tcPr>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法定代表人</w:t>
            </w:r>
          </w:p>
        </w:tc>
        <w:tc>
          <w:tcPr>
            <w:tcW w:w="2880" w:type="dxa"/>
          </w:tcPr>
          <w:p w:rsidR="00CA35AC" w:rsidRPr="00CA35AC" w:rsidRDefault="00CA35AC" w:rsidP="00CA35AC">
            <w:pPr>
              <w:spacing w:line="560" w:lineRule="exact"/>
              <w:rPr>
                <w:rFonts w:ascii="仿宋_GB2312" w:eastAsia="仿宋_GB2312"/>
                <w:sz w:val="32"/>
                <w:szCs w:val="32"/>
              </w:rPr>
            </w:pPr>
          </w:p>
        </w:tc>
        <w:tc>
          <w:tcPr>
            <w:tcW w:w="1557" w:type="dxa"/>
          </w:tcPr>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电</w:t>
            </w:r>
            <w:r>
              <w:rPr>
                <w:rFonts w:ascii="仿宋_GB2312" w:eastAsia="仿宋_GB2312" w:hint="eastAsia"/>
                <w:sz w:val="32"/>
                <w:szCs w:val="32"/>
              </w:rPr>
              <w:t xml:space="preserve">   </w:t>
            </w:r>
            <w:r w:rsidRPr="00CA35AC">
              <w:rPr>
                <w:rFonts w:ascii="仿宋_GB2312" w:eastAsia="仿宋_GB2312" w:hint="eastAsia"/>
                <w:sz w:val="32"/>
                <w:szCs w:val="32"/>
              </w:rPr>
              <w:t>话</w:t>
            </w:r>
          </w:p>
        </w:tc>
        <w:tc>
          <w:tcPr>
            <w:tcW w:w="2177" w:type="dxa"/>
          </w:tcPr>
          <w:p w:rsidR="00CA35AC" w:rsidRPr="00CA35AC" w:rsidRDefault="00CA35AC" w:rsidP="00CA35AC">
            <w:pPr>
              <w:spacing w:line="560" w:lineRule="exact"/>
              <w:rPr>
                <w:rFonts w:ascii="仿宋_GB2312" w:eastAsia="仿宋_GB2312"/>
                <w:sz w:val="32"/>
                <w:szCs w:val="32"/>
              </w:rPr>
            </w:pPr>
          </w:p>
        </w:tc>
      </w:tr>
      <w:tr w:rsidR="00CA35AC" w:rsidRPr="00CA35AC" w:rsidTr="00CA35AC">
        <w:tc>
          <w:tcPr>
            <w:tcW w:w="1908" w:type="dxa"/>
            <w:vAlign w:val="center"/>
          </w:tcPr>
          <w:p w:rsidR="00CA35AC" w:rsidRPr="00CA35AC" w:rsidRDefault="00CA35AC" w:rsidP="00CA35AC">
            <w:pPr>
              <w:spacing w:line="560" w:lineRule="exact"/>
              <w:jc w:val="center"/>
              <w:rPr>
                <w:rFonts w:ascii="仿宋_GB2312" w:eastAsia="仿宋_GB2312"/>
                <w:sz w:val="32"/>
                <w:szCs w:val="32"/>
              </w:rPr>
            </w:pPr>
            <w:r w:rsidRPr="00CA35AC">
              <w:rPr>
                <w:rFonts w:ascii="仿宋_GB2312" w:eastAsia="仿宋_GB2312" w:hint="eastAsia"/>
                <w:sz w:val="32"/>
                <w:szCs w:val="32"/>
              </w:rPr>
              <w:t>检查人员</w:t>
            </w:r>
          </w:p>
        </w:tc>
        <w:tc>
          <w:tcPr>
            <w:tcW w:w="2880" w:type="dxa"/>
          </w:tcPr>
          <w:p w:rsidR="00CA35AC" w:rsidRPr="00CA35AC" w:rsidRDefault="00CA35AC" w:rsidP="00CA35AC">
            <w:pPr>
              <w:spacing w:line="560" w:lineRule="exact"/>
              <w:rPr>
                <w:rFonts w:ascii="仿宋_GB2312" w:eastAsia="仿宋_GB2312"/>
                <w:sz w:val="32"/>
                <w:szCs w:val="32"/>
              </w:rPr>
            </w:pPr>
          </w:p>
        </w:tc>
        <w:tc>
          <w:tcPr>
            <w:tcW w:w="1557" w:type="dxa"/>
            <w:vAlign w:val="center"/>
          </w:tcPr>
          <w:p w:rsidR="00CA35AC" w:rsidRPr="00CA35AC" w:rsidRDefault="00CA35AC" w:rsidP="00CA35AC">
            <w:pPr>
              <w:spacing w:line="560" w:lineRule="exact"/>
              <w:rPr>
                <w:rFonts w:ascii="仿宋_GB2312" w:eastAsia="仿宋_GB2312"/>
                <w:sz w:val="32"/>
                <w:szCs w:val="32"/>
              </w:rPr>
            </w:pPr>
            <w:r>
              <w:rPr>
                <w:rFonts w:ascii="仿宋_GB2312" w:eastAsia="仿宋_GB2312" w:hint="eastAsia"/>
                <w:sz w:val="32"/>
                <w:szCs w:val="32"/>
              </w:rPr>
              <w:t>检查时间</w:t>
            </w:r>
          </w:p>
        </w:tc>
        <w:tc>
          <w:tcPr>
            <w:tcW w:w="2177" w:type="dxa"/>
          </w:tcPr>
          <w:p w:rsidR="00CA35AC" w:rsidRPr="00CA35AC" w:rsidRDefault="00CA35AC" w:rsidP="00CA35AC">
            <w:pPr>
              <w:spacing w:line="560" w:lineRule="exact"/>
              <w:rPr>
                <w:rFonts w:ascii="仿宋_GB2312" w:eastAsia="仿宋_GB2312"/>
                <w:sz w:val="32"/>
                <w:szCs w:val="32"/>
              </w:rPr>
            </w:pPr>
          </w:p>
        </w:tc>
      </w:tr>
      <w:tr w:rsidR="00CA35AC" w:rsidRPr="00CA35AC" w:rsidTr="002E41EC">
        <w:trPr>
          <w:trHeight w:val="7760"/>
        </w:trPr>
        <w:tc>
          <w:tcPr>
            <w:tcW w:w="8522" w:type="dxa"/>
            <w:gridSpan w:val="4"/>
          </w:tcPr>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1、是否在场所醒目位置悬挂《网络文化经营许可证》；是□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2、是否在场所入口处显著位置悬挂未成年人禁入标志；是□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3、是否核对并登记上网消费者身份信息；是□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4、上网消费的计算机是否以局域网的方式接入互联网；是□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5、是否经营非网络游戏；是□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6、是否建立场内巡查制度；是□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7、是否接纳</w:t>
            </w:r>
            <w:proofErr w:type="gramStart"/>
            <w:r w:rsidRPr="00CA35AC">
              <w:rPr>
                <w:rFonts w:ascii="仿宋_GB2312" w:eastAsia="仿宋_GB2312" w:hint="eastAsia"/>
                <w:sz w:val="32"/>
                <w:szCs w:val="32"/>
              </w:rPr>
              <w:t>未年</w:t>
            </w:r>
            <w:proofErr w:type="gramEnd"/>
            <w:r w:rsidRPr="00CA35AC">
              <w:rPr>
                <w:rFonts w:ascii="仿宋_GB2312" w:eastAsia="仿宋_GB2312" w:hint="eastAsia"/>
                <w:sz w:val="32"/>
                <w:szCs w:val="32"/>
              </w:rPr>
              <w:t>人进入营业场所；是□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8、是否锁闭安全疏散通道和安全出口；是□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9、变更有关事项，是否按规定到文化行政部门办理有关手续或备案；</w:t>
            </w:r>
            <w:r>
              <w:rPr>
                <w:rFonts w:ascii="仿宋_GB2312" w:eastAsia="仿宋_GB2312" w:hint="eastAsia"/>
                <w:sz w:val="32"/>
                <w:szCs w:val="32"/>
              </w:rPr>
              <w:t xml:space="preserve">                     </w:t>
            </w:r>
            <w:r w:rsidRPr="00CA35AC">
              <w:rPr>
                <w:rFonts w:ascii="仿宋_GB2312" w:eastAsia="仿宋_GB2312" w:hint="eastAsia"/>
                <w:sz w:val="32"/>
                <w:szCs w:val="32"/>
              </w:rPr>
              <w:t>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10、环境卫生整洁干净，室内有明显的禁烟标识，无吸烟现象；厕所干净整洁无异味。</w:t>
            </w:r>
            <w:r>
              <w:rPr>
                <w:rFonts w:ascii="仿宋_GB2312" w:eastAsia="仿宋_GB2312" w:hint="eastAsia"/>
                <w:sz w:val="32"/>
                <w:szCs w:val="32"/>
              </w:rPr>
              <w:t xml:space="preserve">       </w:t>
            </w:r>
            <w:r w:rsidRPr="00CA35AC">
              <w:rPr>
                <w:rFonts w:ascii="仿宋_GB2312" w:eastAsia="仿宋_GB2312" w:hint="eastAsia"/>
                <w:sz w:val="32"/>
                <w:szCs w:val="32"/>
              </w:rPr>
              <w:t>是□     否□</w:t>
            </w:r>
          </w:p>
          <w:p w:rsidR="00CA35AC" w:rsidRPr="00CA35AC" w:rsidRDefault="00CA35AC" w:rsidP="00CA35AC">
            <w:pPr>
              <w:spacing w:line="560" w:lineRule="exact"/>
              <w:rPr>
                <w:rFonts w:ascii="仿宋_GB2312" w:eastAsia="仿宋_GB2312"/>
                <w:sz w:val="32"/>
                <w:szCs w:val="32"/>
              </w:rPr>
            </w:pPr>
            <w:r w:rsidRPr="00CA35AC">
              <w:rPr>
                <w:rFonts w:ascii="仿宋_GB2312" w:eastAsia="仿宋_GB2312" w:hint="eastAsia"/>
                <w:sz w:val="32"/>
                <w:szCs w:val="32"/>
              </w:rPr>
              <w:t>备注：</w:t>
            </w:r>
          </w:p>
        </w:tc>
      </w:tr>
    </w:tbl>
    <w:p w:rsidR="00CA35AC" w:rsidRPr="00CA35AC" w:rsidRDefault="00CA35AC" w:rsidP="00CA35AC">
      <w:pPr>
        <w:spacing w:line="560" w:lineRule="exact"/>
        <w:rPr>
          <w:sz w:val="32"/>
          <w:szCs w:val="32"/>
        </w:rPr>
      </w:pPr>
      <w:r w:rsidRPr="00CA35AC">
        <w:rPr>
          <w:rFonts w:hint="eastAsia"/>
          <w:sz w:val="32"/>
          <w:szCs w:val="32"/>
        </w:rPr>
        <w:t>检查人员签名：</w:t>
      </w:r>
    </w:p>
    <w:p w:rsidR="00CA35AC" w:rsidRPr="00CA35AC" w:rsidRDefault="00CA35AC" w:rsidP="00CA35AC">
      <w:pPr>
        <w:spacing w:line="560" w:lineRule="exact"/>
        <w:rPr>
          <w:sz w:val="32"/>
          <w:szCs w:val="32"/>
        </w:rPr>
      </w:pPr>
      <w:r w:rsidRPr="00CA35AC">
        <w:rPr>
          <w:rFonts w:hint="eastAsia"/>
          <w:sz w:val="32"/>
          <w:szCs w:val="32"/>
        </w:rPr>
        <w:t>当事人签章：</w:t>
      </w:r>
    </w:p>
    <w:sectPr w:rsidR="00CA35AC" w:rsidRPr="00CA35AC" w:rsidSect="008477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A55" w:rsidRDefault="00D56A55" w:rsidP="00CB2588">
      <w:r>
        <w:separator/>
      </w:r>
    </w:p>
  </w:endnote>
  <w:endnote w:type="continuationSeparator" w:id="0">
    <w:p w:rsidR="00D56A55" w:rsidRDefault="00D56A55" w:rsidP="00CB25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amp;quot">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A55" w:rsidRDefault="00D56A55" w:rsidP="00CB2588">
      <w:r>
        <w:separator/>
      </w:r>
    </w:p>
  </w:footnote>
  <w:footnote w:type="continuationSeparator" w:id="0">
    <w:p w:rsidR="00D56A55" w:rsidRDefault="00D56A55" w:rsidP="00CB25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6FA9"/>
    <w:rsid w:val="00092FAE"/>
    <w:rsid w:val="00183F3A"/>
    <w:rsid w:val="001C6FA9"/>
    <w:rsid w:val="001F3BFF"/>
    <w:rsid w:val="0028028A"/>
    <w:rsid w:val="003428C8"/>
    <w:rsid w:val="004123BE"/>
    <w:rsid w:val="004932CD"/>
    <w:rsid w:val="004E374B"/>
    <w:rsid w:val="00507973"/>
    <w:rsid w:val="005158D4"/>
    <w:rsid w:val="00621FC4"/>
    <w:rsid w:val="006374A1"/>
    <w:rsid w:val="006375CA"/>
    <w:rsid w:val="006C5F1C"/>
    <w:rsid w:val="007579D4"/>
    <w:rsid w:val="00847734"/>
    <w:rsid w:val="008A15B1"/>
    <w:rsid w:val="008A376C"/>
    <w:rsid w:val="009840E1"/>
    <w:rsid w:val="00AB3E4F"/>
    <w:rsid w:val="00B1728B"/>
    <w:rsid w:val="00C07488"/>
    <w:rsid w:val="00C5575A"/>
    <w:rsid w:val="00CA35AC"/>
    <w:rsid w:val="00CB2588"/>
    <w:rsid w:val="00D44EDD"/>
    <w:rsid w:val="00D56A55"/>
    <w:rsid w:val="00D609E1"/>
    <w:rsid w:val="00DC0972"/>
    <w:rsid w:val="00E33F1F"/>
    <w:rsid w:val="00FA014D"/>
    <w:rsid w:val="00FD6A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7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FA9"/>
    <w:rPr>
      <w:color w:val="0000FF"/>
      <w:u w:val="single"/>
    </w:rPr>
  </w:style>
  <w:style w:type="character" w:styleId="a4">
    <w:name w:val="FollowedHyperlink"/>
    <w:basedOn w:val="a0"/>
    <w:uiPriority w:val="99"/>
    <w:semiHidden/>
    <w:unhideWhenUsed/>
    <w:rsid w:val="001C6FA9"/>
    <w:rPr>
      <w:color w:val="800080" w:themeColor="followedHyperlink"/>
      <w:u w:val="single"/>
    </w:rPr>
  </w:style>
  <w:style w:type="paragraph" w:styleId="a5">
    <w:name w:val="header"/>
    <w:basedOn w:val="a"/>
    <w:link w:val="Char"/>
    <w:uiPriority w:val="99"/>
    <w:semiHidden/>
    <w:unhideWhenUsed/>
    <w:rsid w:val="00CB25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CB2588"/>
    <w:rPr>
      <w:sz w:val="18"/>
      <w:szCs w:val="18"/>
    </w:rPr>
  </w:style>
  <w:style w:type="paragraph" w:styleId="a6">
    <w:name w:val="footer"/>
    <w:basedOn w:val="a"/>
    <w:link w:val="Char0"/>
    <w:uiPriority w:val="99"/>
    <w:semiHidden/>
    <w:unhideWhenUsed/>
    <w:rsid w:val="00CB258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CB2588"/>
    <w:rPr>
      <w:sz w:val="18"/>
      <w:szCs w:val="18"/>
    </w:rPr>
  </w:style>
  <w:style w:type="paragraph" w:styleId="a7">
    <w:name w:val="Date"/>
    <w:basedOn w:val="a"/>
    <w:next w:val="a"/>
    <w:link w:val="Char1"/>
    <w:uiPriority w:val="99"/>
    <w:semiHidden/>
    <w:unhideWhenUsed/>
    <w:rsid w:val="00CA35AC"/>
    <w:pPr>
      <w:ind w:leftChars="2500" w:left="100"/>
    </w:pPr>
  </w:style>
  <w:style w:type="character" w:customStyle="1" w:styleId="Char1">
    <w:name w:val="日期 Char"/>
    <w:basedOn w:val="a0"/>
    <w:link w:val="a7"/>
    <w:uiPriority w:val="99"/>
    <w:semiHidden/>
    <w:rsid w:val="00CA35AC"/>
  </w:style>
  <w:style w:type="paragraph" w:styleId="a8">
    <w:name w:val="Normal (Web)"/>
    <w:basedOn w:val="a"/>
    <w:uiPriority w:val="99"/>
    <w:unhideWhenUsed/>
    <w:rsid w:val="00CA35AC"/>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qFormat/>
    <w:rsid w:val="00CA35AC"/>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m114.cn/0v/120/index.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10</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3</cp:revision>
  <cp:lastPrinted>2018-11-29T03:31:00Z</cp:lastPrinted>
  <dcterms:created xsi:type="dcterms:W3CDTF">2018-11-29T03:04:00Z</dcterms:created>
  <dcterms:modified xsi:type="dcterms:W3CDTF">2018-11-29T06:45:00Z</dcterms:modified>
</cp:coreProperties>
</file>