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35" w:line="224" w:lineRule="auto"/>
        <w:rPr>
          <w:rFonts w:hint="eastAsia" w:ascii="楷体_GB2312" w:hAnsi="楷体_GB2312" w:eastAsia="楷体_GB2312" w:cs="楷体_GB2312"/>
          <w:b w:val="0"/>
          <w:bCs w:val="0"/>
          <w:spacing w:val="-17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17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b w:val="0"/>
          <w:bCs w:val="0"/>
          <w:spacing w:val="-17"/>
          <w:sz w:val="32"/>
          <w:szCs w:val="32"/>
          <w:lang w:val="en-US" w:eastAsia="zh-CN"/>
        </w:rPr>
        <w:t>2</w:t>
      </w:r>
    </w:p>
    <w:p>
      <w:pPr>
        <w:spacing w:before="335" w:line="224" w:lineRule="auto"/>
        <w:rPr>
          <w:rFonts w:hint="eastAsia" w:ascii="楷体_GB2312" w:hAnsi="楷体_GB2312" w:eastAsia="楷体_GB2312" w:cs="楷体_GB2312"/>
          <w:b w:val="0"/>
          <w:bCs w:val="0"/>
          <w:spacing w:val="-17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before="197" w:line="219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-15"/>
          <w:sz w:val="43"/>
          <w:szCs w:val="43"/>
          <w:lang w:val="en-US" w:eastAsia="zh-CN"/>
        </w:rPr>
        <w:t>船舶修造</w:t>
      </w:r>
      <w:r>
        <w:rPr>
          <w:rFonts w:ascii="宋体" w:hAnsi="宋体" w:eastAsia="宋体" w:cs="宋体"/>
          <w:b/>
          <w:bCs/>
          <w:spacing w:val="-15"/>
          <w:sz w:val="43"/>
          <w:szCs w:val="43"/>
        </w:rPr>
        <w:t>企业安全生产和消防安全自查承诺书</w:t>
      </w:r>
    </w:p>
    <w:p>
      <w:pPr>
        <w:bidi w:val="0"/>
      </w:pPr>
    </w:p>
    <w:p>
      <w:pPr>
        <w:bidi w:val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我单位(单位名称：                            ,地址：</w:t>
      </w:r>
    </w:p>
    <w:p>
      <w:pPr>
        <w:bidi w:val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消防安全责任人姓名：     ,电话：        ;消防安全管理人姓名：          , 电话      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>)已按照</w:t>
      </w:r>
      <w:r>
        <w:rPr>
          <w:rFonts w:hint="eastAsia" w:ascii="仿宋_GB2312" w:hAnsi="仿宋_GB2312" w:eastAsia="仿宋_GB2312" w:cs="仿宋_GB2312"/>
          <w:lang w:val="en-US" w:eastAsia="zh-CN"/>
        </w:rPr>
        <w:t>区经发局</w:t>
      </w:r>
      <w:r>
        <w:rPr>
          <w:rFonts w:hint="eastAsia" w:ascii="仿宋_GB2312" w:hAnsi="仿宋_GB2312" w:eastAsia="仿宋_GB2312" w:cs="仿宋_GB2312"/>
          <w:lang w:eastAsia="zh-CN"/>
        </w:rPr>
        <w:t>《</w:t>
      </w:r>
      <w:r>
        <w:rPr>
          <w:rFonts w:hint="eastAsia" w:ascii="仿宋_GB2312" w:hAnsi="仿宋_GB2312" w:eastAsia="仿宋_GB2312" w:cs="仿宋_GB2312"/>
          <w:lang w:val="en-US" w:eastAsia="zh-CN"/>
        </w:rPr>
        <w:t>连云区船舶修造行业冬春火灾风险隐患专项整治工作方案</w:t>
      </w:r>
      <w:r>
        <w:rPr>
          <w:rFonts w:hint="eastAsia" w:ascii="仿宋_GB2312" w:hAnsi="仿宋_GB2312" w:eastAsia="仿宋_GB2312" w:cs="仿宋_GB2312"/>
          <w:lang w:eastAsia="zh-CN"/>
        </w:rPr>
        <w:t>》</w:t>
      </w:r>
      <w:r>
        <w:rPr>
          <w:rFonts w:hint="eastAsia" w:ascii="仿宋_GB2312" w:hAnsi="仿宋_GB2312" w:eastAsia="仿宋_GB2312" w:cs="仿宋_GB2312"/>
        </w:rPr>
        <w:t>要求，全面进行了自查，具体自查情况如下：</w:t>
      </w:r>
    </w:p>
    <w:p>
      <w:pPr>
        <w:spacing w:line="28" w:lineRule="exact"/>
      </w:pPr>
    </w:p>
    <w:tbl>
      <w:tblPr>
        <w:tblStyle w:val="5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9"/>
        <w:gridCol w:w="1428"/>
        <w:gridCol w:w="23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5399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检查内容</w:t>
            </w:r>
          </w:p>
        </w:tc>
        <w:tc>
          <w:tcPr>
            <w:tcW w:w="1428" w:type="dxa"/>
            <w:vAlign w:val="top"/>
          </w:tcPr>
          <w:p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是否存在问题</w:t>
            </w:r>
          </w:p>
        </w:tc>
        <w:tc>
          <w:tcPr>
            <w:tcW w:w="2353" w:type="dxa"/>
            <w:vAlign w:val="top"/>
          </w:tcPr>
          <w:p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整改责任、措施、资金、时限、预案落实情况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99" w:type="dxa"/>
            <w:vAlign w:val="top"/>
          </w:tcPr>
          <w:p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1.生产经营场所和员工宿舍安全出口、疏散通道及其消防安全标志设置不符合消防安全要求。</w:t>
            </w:r>
          </w:p>
        </w:tc>
        <w:tc>
          <w:tcPr>
            <w:tcW w:w="1428" w:type="dxa"/>
            <w:vAlign w:val="top"/>
          </w:tcPr>
          <w:p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是□   否□</w:t>
            </w:r>
          </w:p>
        </w:tc>
        <w:tc>
          <w:tcPr>
            <w:tcW w:w="2353" w:type="dxa"/>
            <w:vAlign w:val="top"/>
          </w:tcPr>
          <w:p>
            <w:pPr>
              <w:bidi w:val="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399" w:type="dxa"/>
            <w:vAlign w:val="top"/>
          </w:tcPr>
          <w:p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2.违规锁闭、封堵、占用、堵塞生产经营场所或者员工宿舍的安全出口、疏散通道；楼道、楼梯间堆放易燃、可燃物品，外墙门窗设置影响逃生、自然排烟和灭火救援的铁栅栏、广告牌等障碍物。</w:t>
            </w:r>
          </w:p>
        </w:tc>
        <w:tc>
          <w:tcPr>
            <w:tcW w:w="1428" w:type="dxa"/>
            <w:vAlign w:val="top"/>
          </w:tcPr>
          <w:p>
            <w:pPr>
              <w:bidi w:val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是□   否□</w:t>
            </w:r>
          </w:p>
        </w:tc>
        <w:tc>
          <w:tcPr>
            <w:tcW w:w="2353" w:type="dxa"/>
            <w:vAlign w:val="top"/>
          </w:tcPr>
          <w:p>
            <w:pPr>
              <w:bidi w:val="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399" w:type="dxa"/>
            <w:vAlign w:val="top"/>
          </w:tcPr>
          <w:p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3.消防设施、器材、消防安全标志是否齐全完好有效，防火间距是否符合消防技术标准。</w:t>
            </w:r>
          </w:p>
        </w:tc>
        <w:tc>
          <w:tcPr>
            <w:tcW w:w="1428" w:type="dxa"/>
            <w:vAlign w:val="top"/>
          </w:tcPr>
          <w:p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是口   否□</w:t>
            </w:r>
          </w:p>
        </w:tc>
        <w:tc>
          <w:tcPr>
            <w:tcW w:w="2353" w:type="dxa"/>
            <w:vAlign w:val="top"/>
          </w:tcPr>
          <w:p>
            <w:pPr>
              <w:bidi w:val="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99" w:type="dxa"/>
            <w:vAlign w:val="top"/>
          </w:tcPr>
          <w:p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4.消防车通道未按要求施划消防车通道标线、标志并设置警示牌，消防车通道、灭火救援场地被占用、堵塞。</w:t>
            </w:r>
          </w:p>
        </w:tc>
        <w:tc>
          <w:tcPr>
            <w:tcW w:w="1428" w:type="dxa"/>
            <w:vAlign w:val="top"/>
          </w:tcPr>
          <w:p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是□   否□</w:t>
            </w:r>
          </w:p>
        </w:tc>
        <w:tc>
          <w:tcPr>
            <w:tcW w:w="2353" w:type="dxa"/>
            <w:vAlign w:val="top"/>
          </w:tcPr>
          <w:p>
            <w:pPr>
              <w:bidi w:val="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5399" w:type="dxa"/>
            <w:vAlign w:val="top"/>
          </w:tcPr>
          <w:p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5.企业厂房、库房、员工集体宿舍违规采用易燃可燃材料为芯材的彩钢板搭建，违规使用聚氨酯泡沫等易燃可燃材料装修或者作隔热  保温层，违规存在“三合一”现象，违章搭建占用防火间距或影响消防车通道畅通。</w:t>
            </w:r>
          </w:p>
        </w:tc>
        <w:tc>
          <w:tcPr>
            <w:tcW w:w="1428" w:type="dxa"/>
            <w:vAlign w:val="top"/>
          </w:tcPr>
          <w:p>
            <w:pPr>
              <w:bidi w:val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是□   否□</w:t>
            </w:r>
          </w:p>
        </w:tc>
        <w:tc>
          <w:tcPr>
            <w:tcW w:w="2353" w:type="dxa"/>
            <w:vAlign w:val="top"/>
          </w:tcPr>
          <w:p>
            <w:pPr>
              <w:bidi w:val="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5399" w:type="dxa"/>
            <w:vAlign w:val="top"/>
          </w:tcPr>
          <w:p>
            <w:pPr>
              <w:bidi w:val="0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6.违规进行电焊、气焊、切割等明火作业；电动自行车或其蓄电池违规在建筑内停放或充电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。</w:t>
            </w:r>
          </w:p>
        </w:tc>
        <w:tc>
          <w:tcPr>
            <w:tcW w:w="1428" w:type="dxa"/>
            <w:vAlign w:val="top"/>
          </w:tcPr>
          <w:p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是□   否□</w:t>
            </w:r>
          </w:p>
        </w:tc>
        <w:tc>
          <w:tcPr>
            <w:tcW w:w="2353" w:type="dxa"/>
            <w:vAlign w:val="top"/>
          </w:tcPr>
          <w:p>
            <w:pPr>
              <w:bidi w:val="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399" w:type="dxa"/>
            <w:vAlign w:val="top"/>
          </w:tcPr>
          <w:p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7.未按要求设置安全生产管理机构或者配备专职安全生产管理人员，履行相应职责；未按要求组织防火检查，及时消除火灾隐患。</w:t>
            </w:r>
          </w:p>
        </w:tc>
        <w:tc>
          <w:tcPr>
            <w:tcW w:w="1428" w:type="dxa"/>
            <w:vAlign w:val="top"/>
          </w:tcPr>
          <w:p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是□   否□</w:t>
            </w:r>
          </w:p>
        </w:tc>
        <w:tc>
          <w:tcPr>
            <w:tcW w:w="2353" w:type="dxa"/>
            <w:vAlign w:val="top"/>
          </w:tcPr>
          <w:p>
            <w:pPr>
              <w:bidi w:val="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5399" w:type="dxa"/>
            <w:vAlign w:val="top"/>
          </w:tcPr>
          <w:p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8.“厂中厂”出租方未按要求对承租方的生产安全和消防安全条件进行严格把关；出租方和承租方未按要求签订安全生产和消防安全协议，明确各方安全责任，未按要求对安全协议落实情况开展经常性检查。</w:t>
            </w:r>
          </w:p>
        </w:tc>
        <w:tc>
          <w:tcPr>
            <w:tcW w:w="1428" w:type="dxa"/>
            <w:vAlign w:val="top"/>
          </w:tcPr>
          <w:p>
            <w:pPr>
              <w:bidi w:val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是□   否□</w:t>
            </w:r>
          </w:p>
        </w:tc>
        <w:tc>
          <w:tcPr>
            <w:tcW w:w="2353" w:type="dxa"/>
            <w:vAlign w:val="top"/>
          </w:tcPr>
          <w:p>
            <w:pPr>
              <w:bidi w:val="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399" w:type="dxa"/>
            <w:vAlign w:val="top"/>
          </w:tcPr>
          <w:p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9.未按要求制定并落实本单位的消防安全制度、消防安全操作规程、灭火和应急疏散预案。</w:t>
            </w:r>
          </w:p>
        </w:tc>
        <w:tc>
          <w:tcPr>
            <w:tcW w:w="1428" w:type="dxa"/>
            <w:vAlign w:val="top"/>
          </w:tcPr>
          <w:p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是□   否□</w:t>
            </w:r>
          </w:p>
        </w:tc>
        <w:tc>
          <w:tcPr>
            <w:tcW w:w="2353" w:type="dxa"/>
            <w:vAlign w:val="top"/>
          </w:tcPr>
          <w:p>
            <w:pPr>
              <w:bidi w:val="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5399" w:type="dxa"/>
            <w:vAlign w:val="top"/>
          </w:tcPr>
          <w:p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10未按要求组织开展全员消防安全教育和培训，落实消防控制室每</w:t>
            </w:r>
          </w:p>
          <w:p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班不少于2名持有职业资格证的人员24小时值班制度，按照标准建立微型消防站，组织进行针对性消防演练。</w:t>
            </w:r>
          </w:p>
        </w:tc>
        <w:tc>
          <w:tcPr>
            <w:tcW w:w="1428" w:type="dxa"/>
            <w:vAlign w:val="top"/>
          </w:tcPr>
          <w:p>
            <w:pPr>
              <w:bidi w:val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是□  否□</w:t>
            </w:r>
          </w:p>
        </w:tc>
        <w:tc>
          <w:tcPr>
            <w:tcW w:w="2353" w:type="dxa"/>
            <w:vAlign w:val="top"/>
          </w:tcPr>
          <w:p>
            <w:pPr>
              <w:bidi w:val="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399" w:type="dxa"/>
            <w:vAlign w:val="top"/>
          </w:tcPr>
          <w:p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其他：</w:t>
            </w:r>
          </w:p>
        </w:tc>
        <w:tc>
          <w:tcPr>
            <w:tcW w:w="1428" w:type="dxa"/>
            <w:vAlign w:val="top"/>
          </w:tcPr>
          <w:p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是口   否□</w:t>
            </w:r>
          </w:p>
        </w:tc>
        <w:tc>
          <w:tcPr>
            <w:tcW w:w="2353" w:type="dxa"/>
            <w:vAlign w:val="top"/>
          </w:tcPr>
          <w:p>
            <w:pPr>
              <w:bidi w:val="0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bidi w:val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针对上述自查发现的问题，我单位承诺于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</w:rPr>
        <w:t>日前完成整改。同时，将举一反三，依据 《中华人民共和国安全生产法》《中华人民共和国消防法》和《江苏省安全生产条例》《江苏 省消防条例》等相关法律法规要求做好消防安全工作，若有违反，我单位将自觉承担相关法律贵任，切实做到安全自查、隐患自除、责任自负，主动接受监督。</w:t>
      </w:r>
    </w:p>
    <w:p>
      <w:pPr>
        <w:bidi w:val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(单位公章)</w:t>
      </w:r>
    </w:p>
    <w:p>
      <w:pPr>
        <w:bidi w:val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承诺人(法人代表):                                承诺时间：</w:t>
      </w:r>
    </w:p>
    <w:p>
      <w:pPr>
        <w:bidi w:val="0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t>注：此承诺书一式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份，由单位负责人填写并加盖公章，1份张贴于该单位醒目位置，1份报当地安委办，1份报当地消委办</w:t>
      </w:r>
      <w:r>
        <w:rPr>
          <w:rFonts w:hint="eastAsia" w:ascii="仿宋_GB2312" w:hAnsi="仿宋_GB2312" w:eastAsia="仿宋_GB2312" w:cs="仿宋_GB2312"/>
          <w:lang w:val="en-US" w:eastAsia="zh-CN"/>
        </w:rPr>
        <w:t>,1份报行业主管部门</w:t>
      </w:r>
      <w:r>
        <w:rPr>
          <w:rFonts w:hint="eastAsia" w:ascii="仿宋_GB2312" w:hAnsi="仿宋_GB2312" w:eastAsia="仿宋_GB2312" w:cs="仿宋_GB2312"/>
        </w:rPr>
        <w:t>。</w:t>
      </w:r>
    </w:p>
    <w:sectPr>
      <w:footerReference r:id="rId5" w:type="default"/>
      <w:pgSz w:w="12160" w:h="17140"/>
      <w:pgMar w:top="1456" w:right="1534" w:bottom="400" w:left="14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ViZWNkZjQzZGFjZjQ4ZDEyYmNmNDYxMzgxNTRmMjIifQ=="/>
  </w:docVars>
  <w:rsids>
    <w:rsidRoot w:val="00000000"/>
    <w:rsid w:val="157250BC"/>
    <w:rsid w:val="747877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7"/>
      <w:szCs w:val="3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2023-12-15T14:30:00Z</dcterms:created>
  <dc:creator>Kingsoft-PDF</dc:creator>
  <cp:lastModifiedBy>伏童童</cp:lastModifiedBy>
  <cp:lastPrinted>2023-12-20T08:47:18Z</cp:lastPrinted>
  <dcterms:modified xsi:type="dcterms:W3CDTF">2023-12-20T08:58:42Z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2023-12-15T14:30:08Z</vt:filetime>
  </property>
  <property fmtid="{D5CDD505-2E9C-101B-9397-08002B2CF9AE}" pid="4" name="UsrData">
    <vt:lpwstr>657bf26c72a3fa001fca3335wl</vt:lpwstr>
  </property>
  <property fmtid="{D5CDD505-2E9C-101B-9397-08002B2CF9AE}" pid="5" name="KSOProductBuildVer">
    <vt:lpwstr>2052-12.1.0.15990</vt:lpwstr>
  </property>
  <property fmtid="{D5CDD505-2E9C-101B-9397-08002B2CF9AE}" pid="6" name="ICV">
    <vt:lpwstr>EF65930E948D40258AA3235D8E263061_13</vt:lpwstr>
  </property>
</Properties>
</file>